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FFA5D" w14:textId="77777777" w:rsidR="009A199F" w:rsidRPr="008357BB" w:rsidRDefault="009A199F" w:rsidP="00C24584">
      <w:pPr>
        <w:spacing w:before="120" w:after="120" w:line="360" w:lineRule="auto"/>
        <w:ind w:firstLine="709"/>
        <w:jc w:val="center"/>
        <w:rPr>
          <w:rFonts w:ascii="Times New Roman" w:hAnsi="Times New Roman" w:cs="Times New Roman"/>
          <w:b/>
          <w:sz w:val="24"/>
          <w:szCs w:val="24"/>
        </w:rPr>
      </w:pPr>
      <w:r w:rsidRPr="008357BB">
        <w:rPr>
          <w:rFonts w:ascii="Times New Roman" w:hAnsi="Times New Roman" w:cs="Times New Roman"/>
          <w:b/>
          <w:sz w:val="24"/>
          <w:szCs w:val="24"/>
        </w:rPr>
        <w:t>Raport autoewaluacji</w:t>
      </w:r>
    </w:p>
    <w:p w14:paraId="11E4B088" w14:textId="77777777" w:rsidR="009A199F" w:rsidRPr="008357BB" w:rsidRDefault="009A199F" w:rsidP="00C24584">
      <w:pPr>
        <w:spacing w:before="120" w:after="120" w:line="360" w:lineRule="auto"/>
        <w:ind w:firstLine="709"/>
        <w:jc w:val="center"/>
        <w:rPr>
          <w:rFonts w:ascii="Times New Roman" w:hAnsi="Times New Roman" w:cs="Times New Roman"/>
          <w:b/>
          <w:sz w:val="24"/>
          <w:szCs w:val="24"/>
        </w:rPr>
      </w:pPr>
      <w:r w:rsidRPr="008357BB">
        <w:rPr>
          <w:rFonts w:ascii="Times New Roman" w:hAnsi="Times New Roman" w:cs="Times New Roman"/>
          <w:b/>
          <w:sz w:val="24"/>
          <w:szCs w:val="24"/>
        </w:rPr>
        <w:t>Kierunkowego zespołu ds. zapewniania jakości kształcenia</w:t>
      </w:r>
    </w:p>
    <w:p w14:paraId="0D5516DE" w14:textId="77777777" w:rsidR="009A199F" w:rsidRPr="008357BB" w:rsidRDefault="009A199F" w:rsidP="00C24584">
      <w:pPr>
        <w:spacing w:before="120" w:after="120" w:line="360" w:lineRule="auto"/>
        <w:ind w:firstLine="709"/>
        <w:jc w:val="center"/>
        <w:rPr>
          <w:rFonts w:ascii="Times New Roman" w:hAnsi="Times New Roman" w:cs="Times New Roman"/>
          <w:b/>
          <w:sz w:val="24"/>
          <w:szCs w:val="24"/>
        </w:rPr>
      </w:pPr>
      <w:r w:rsidRPr="008357BB">
        <w:rPr>
          <w:rFonts w:ascii="Times New Roman" w:hAnsi="Times New Roman" w:cs="Times New Roman"/>
          <w:b/>
          <w:sz w:val="24"/>
          <w:szCs w:val="24"/>
        </w:rPr>
        <w:t>na kierunku filologia polska</w:t>
      </w:r>
    </w:p>
    <w:p w14:paraId="145B04BD" w14:textId="39E8EC22" w:rsidR="009A199F" w:rsidRPr="008357BB" w:rsidRDefault="009A199F" w:rsidP="00C24584">
      <w:pPr>
        <w:spacing w:before="120" w:after="120" w:line="360" w:lineRule="auto"/>
        <w:ind w:firstLine="709"/>
        <w:jc w:val="center"/>
        <w:rPr>
          <w:rFonts w:ascii="Times New Roman" w:hAnsi="Times New Roman" w:cs="Times New Roman"/>
          <w:b/>
          <w:sz w:val="24"/>
          <w:szCs w:val="24"/>
        </w:rPr>
      </w:pPr>
      <w:r w:rsidRPr="008357BB">
        <w:rPr>
          <w:rFonts w:ascii="Times New Roman" w:hAnsi="Times New Roman" w:cs="Times New Roman"/>
          <w:b/>
          <w:sz w:val="24"/>
          <w:szCs w:val="24"/>
        </w:rPr>
        <w:t>– semestr zimowy 2020/2021</w:t>
      </w:r>
    </w:p>
    <w:p w14:paraId="02D18215" w14:textId="0FE72556" w:rsidR="009A199F" w:rsidRPr="008357BB" w:rsidRDefault="009A199F" w:rsidP="008357BB">
      <w:pPr>
        <w:spacing w:before="120" w:after="120"/>
        <w:ind w:firstLine="709"/>
        <w:jc w:val="both"/>
        <w:rPr>
          <w:rFonts w:ascii="Times New Roman" w:hAnsi="Times New Roman" w:cs="Times New Roman"/>
          <w:sz w:val="24"/>
          <w:szCs w:val="24"/>
        </w:rPr>
      </w:pPr>
      <w:r w:rsidRPr="008357BB">
        <w:rPr>
          <w:rFonts w:ascii="Times New Roman" w:hAnsi="Times New Roman" w:cs="Times New Roman"/>
          <w:sz w:val="24"/>
          <w:szCs w:val="24"/>
        </w:rPr>
        <w:t xml:space="preserve">Zgodnie z harmonogramem prac </w:t>
      </w:r>
      <w:r w:rsidR="005C7764">
        <w:rPr>
          <w:rFonts w:ascii="Times New Roman" w:hAnsi="Times New Roman" w:cs="Times New Roman"/>
          <w:sz w:val="24"/>
          <w:szCs w:val="24"/>
        </w:rPr>
        <w:t>W</w:t>
      </w:r>
      <w:r w:rsidRPr="008357BB">
        <w:rPr>
          <w:rFonts w:ascii="Times New Roman" w:hAnsi="Times New Roman" w:cs="Times New Roman"/>
          <w:sz w:val="24"/>
          <w:szCs w:val="24"/>
        </w:rPr>
        <w:t xml:space="preserve">ydziałowego oraz </w:t>
      </w:r>
      <w:r w:rsidR="005C7764">
        <w:rPr>
          <w:rFonts w:ascii="Times New Roman" w:hAnsi="Times New Roman" w:cs="Times New Roman"/>
          <w:sz w:val="24"/>
          <w:szCs w:val="24"/>
        </w:rPr>
        <w:t>K</w:t>
      </w:r>
      <w:r w:rsidRPr="008357BB">
        <w:rPr>
          <w:rFonts w:ascii="Times New Roman" w:hAnsi="Times New Roman" w:cs="Times New Roman"/>
          <w:sz w:val="24"/>
          <w:szCs w:val="24"/>
        </w:rPr>
        <w:t xml:space="preserve">ierunkowego </w:t>
      </w:r>
      <w:r w:rsidR="005C7764">
        <w:rPr>
          <w:rFonts w:ascii="Times New Roman" w:hAnsi="Times New Roman" w:cs="Times New Roman"/>
          <w:sz w:val="24"/>
          <w:szCs w:val="24"/>
        </w:rPr>
        <w:t>Z</w:t>
      </w:r>
      <w:r w:rsidRPr="008357BB">
        <w:rPr>
          <w:rFonts w:ascii="Times New Roman" w:hAnsi="Times New Roman" w:cs="Times New Roman"/>
          <w:sz w:val="24"/>
          <w:szCs w:val="24"/>
        </w:rPr>
        <w:t xml:space="preserve">espołu ds. </w:t>
      </w:r>
      <w:r w:rsidR="005C7764">
        <w:rPr>
          <w:rFonts w:ascii="Times New Roman" w:hAnsi="Times New Roman" w:cs="Times New Roman"/>
          <w:sz w:val="24"/>
          <w:szCs w:val="24"/>
        </w:rPr>
        <w:t>Z</w:t>
      </w:r>
      <w:r w:rsidRPr="008357BB">
        <w:rPr>
          <w:rFonts w:ascii="Times New Roman" w:hAnsi="Times New Roman" w:cs="Times New Roman"/>
          <w:sz w:val="24"/>
          <w:szCs w:val="24"/>
        </w:rPr>
        <w:t xml:space="preserve">apewniania </w:t>
      </w:r>
      <w:r w:rsidR="005C7764">
        <w:rPr>
          <w:rFonts w:ascii="Times New Roman" w:hAnsi="Times New Roman" w:cs="Times New Roman"/>
          <w:sz w:val="24"/>
          <w:szCs w:val="24"/>
        </w:rPr>
        <w:t>J</w:t>
      </w:r>
      <w:r w:rsidRPr="008357BB">
        <w:rPr>
          <w:rFonts w:ascii="Times New Roman" w:hAnsi="Times New Roman" w:cs="Times New Roman"/>
          <w:sz w:val="24"/>
          <w:szCs w:val="24"/>
        </w:rPr>
        <w:t xml:space="preserve">akości </w:t>
      </w:r>
      <w:r w:rsidR="005C7764">
        <w:rPr>
          <w:rFonts w:ascii="Times New Roman" w:hAnsi="Times New Roman" w:cs="Times New Roman"/>
          <w:sz w:val="24"/>
          <w:szCs w:val="24"/>
        </w:rPr>
        <w:t>K</w:t>
      </w:r>
      <w:r w:rsidRPr="008357BB">
        <w:rPr>
          <w:rFonts w:ascii="Times New Roman" w:hAnsi="Times New Roman" w:cs="Times New Roman"/>
          <w:sz w:val="24"/>
          <w:szCs w:val="24"/>
        </w:rPr>
        <w:t>ształcenia przeprowadzono badania autoewaluacji zajęć dydaktycznych, odbywających się w semestrze zimowym w roku akad</w:t>
      </w:r>
      <w:r w:rsidR="00C24584">
        <w:rPr>
          <w:rFonts w:ascii="Times New Roman" w:hAnsi="Times New Roman" w:cs="Times New Roman"/>
          <w:sz w:val="24"/>
          <w:szCs w:val="24"/>
        </w:rPr>
        <w:t>emickim</w:t>
      </w:r>
      <w:r w:rsidRPr="008357BB">
        <w:rPr>
          <w:rFonts w:ascii="Times New Roman" w:hAnsi="Times New Roman" w:cs="Times New Roman"/>
          <w:sz w:val="24"/>
          <w:szCs w:val="24"/>
        </w:rPr>
        <w:t xml:space="preserve">. 2020/2021. </w:t>
      </w:r>
    </w:p>
    <w:p w14:paraId="3A7814AE" w14:textId="62FA16B0" w:rsidR="009A199F" w:rsidRPr="008357BB" w:rsidRDefault="009A199F" w:rsidP="008357BB">
      <w:pPr>
        <w:spacing w:before="120" w:after="120"/>
        <w:ind w:firstLine="709"/>
        <w:jc w:val="both"/>
        <w:rPr>
          <w:rFonts w:ascii="Times New Roman" w:hAnsi="Times New Roman" w:cs="Times New Roman"/>
          <w:sz w:val="24"/>
          <w:szCs w:val="24"/>
        </w:rPr>
      </w:pPr>
      <w:r w:rsidRPr="008357BB">
        <w:rPr>
          <w:rFonts w:ascii="Times New Roman" w:hAnsi="Times New Roman" w:cs="Times New Roman"/>
          <w:sz w:val="24"/>
          <w:szCs w:val="24"/>
        </w:rPr>
        <w:t xml:space="preserve">Na potrzeby autoewaluacji złożono </w:t>
      </w:r>
      <w:r w:rsidR="00C24584">
        <w:rPr>
          <w:rFonts w:ascii="Times New Roman" w:hAnsi="Times New Roman" w:cs="Times New Roman"/>
          <w:sz w:val="24"/>
          <w:szCs w:val="24"/>
        </w:rPr>
        <w:t>5</w:t>
      </w:r>
      <w:r w:rsidRPr="008357BB">
        <w:rPr>
          <w:rFonts w:ascii="Times New Roman" w:hAnsi="Times New Roman" w:cs="Times New Roman"/>
          <w:sz w:val="24"/>
          <w:szCs w:val="24"/>
        </w:rPr>
        <w:t>4 ankiet</w:t>
      </w:r>
      <w:r w:rsidR="00C24584">
        <w:rPr>
          <w:rFonts w:ascii="Times New Roman" w:hAnsi="Times New Roman" w:cs="Times New Roman"/>
          <w:sz w:val="24"/>
          <w:szCs w:val="24"/>
        </w:rPr>
        <w:t>y</w:t>
      </w:r>
      <w:r w:rsidRPr="008357BB">
        <w:rPr>
          <w:rFonts w:ascii="Times New Roman" w:hAnsi="Times New Roman" w:cs="Times New Roman"/>
          <w:sz w:val="24"/>
          <w:szCs w:val="24"/>
        </w:rPr>
        <w:t xml:space="preserve"> z zajęć dydaktycznych. </w:t>
      </w:r>
    </w:p>
    <w:p w14:paraId="2BBE21C5" w14:textId="77777777" w:rsidR="009A199F" w:rsidRPr="008357BB" w:rsidRDefault="009A199F" w:rsidP="008357BB">
      <w:pPr>
        <w:spacing w:before="120" w:after="120"/>
        <w:ind w:firstLine="709"/>
        <w:jc w:val="both"/>
        <w:rPr>
          <w:rFonts w:ascii="Times New Roman" w:hAnsi="Times New Roman" w:cs="Times New Roman"/>
          <w:b/>
          <w:caps/>
          <w:sz w:val="24"/>
          <w:szCs w:val="24"/>
        </w:rPr>
      </w:pPr>
    </w:p>
    <w:p w14:paraId="382242C8" w14:textId="77777777" w:rsidR="009A199F" w:rsidRPr="008357BB" w:rsidRDefault="009A199F" w:rsidP="008357BB">
      <w:pPr>
        <w:spacing w:before="120" w:after="120"/>
        <w:ind w:firstLine="709"/>
        <w:jc w:val="both"/>
        <w:rPr>
          <w:rFonts w:ascii="Times New Roman" w:hAnsi="Times New Roman" w:cs="Times New Roman"/>
          <w:b/>
          <w:caps/>
          <w:sz w:val="24"/>
          <w:szCs w:val="24"/>
        </w:rPr>
      </w:pPr>
      <w:r w:rsidRPr="008357BB">
        <w:rPr>
          <w:rFonts w:ascii="Times New Roman" w:hAnsi="Times New Roman" w:cs="Times New Roman"/>
          <w:b/>
          <w:caps/>
          <w:sz w:val="24"/>
          <w:szCs w:val="24"/>
        </w:rPr>
        <w:t>Autoewaluacja zajęć dydaktycznych</w:t>
      </w:r>
    </w:p>
    <w:p w14:paraId="1568BFAF" w14:textId="77777777" w:rsidR="009A199F" w:rsidRPr="008357BB" w:rsidRDefault="009A199F" w:rsidP="008357BB">
      <w:pPr>
        <w:spacing w:before="120" w:after="120"/>
        <w:ind w:firstLine="709"/>
        <w:jc w:val="both"/>
        <w:rPr>
          <w:rFonts w:ascii="Times New Roman" w:hAnsi="Times New Roman" w:cs="Times New Roman"/>
          <w:sz w:val="24"/>
          <w:szCs w:val="24"/>
        </w:rPr>
      </w:pPr>
      <w:r w:rsidRPr="008357BB">
        <w:rPr>
          <w:rFonts w:ascii="Times New Roman" w:hAnsi="Times New Roman" w:cs="Times New Roman"/>
          <w:sz w:val="24"/>
          <w:szCs w:val="24"/>
        </w:rPr>
        <w:t>Zestawienie liczbowe danych dotyczących zajęć dydaktycznych obrazuje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7"/>
        <w:gridCol w:w="2892"/>
        <w:gridCol w:w="2873"/>
      </w:tblGrid>
      <w:tr w:rsidR="009A199F" w:rsidRPr="008357BB" w14:paraId="0F203F07"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6E8E6BEC"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b/>
                <w:sz w:val="24"/>
                <w:szCs w:val="24"/>
              </w:rPr>
            </w:pPr>
            <w:r w:rsidRPr="008357BB">
              <w:rPr>
                <w:rFonts w:ascii="Times New Roman" w:hAnsi="Times New Roman" w:cs="Times New Roman"/>
                <w:b/>
                <w:sz w:val="24"/>
                <w:szCs w:val="24"/>
              </w:rPr>
              <w:t>Pytanie</w:t>
            </w:r>
          </w:p>
        </w:tc>
        <w:tc>
          <w:tcPr>
            <w:tcW w:w="2953" w:type="dxa"/>
            <w:tcBorders>
              <w:top w:val="single" w:sz="4" w:space="0" w:color="auto"/>
              <w:left w:val="single" w:sz="4" w:space="0" w:color="auto"/>
              <w:bottom w:val="single" w:sz="4" w:space="0" w:color="auto"/>
              <w:right w:val="single" w:sz="4" w:space="0" w:color="auto"/>
            </w:tcBorders>
            <w:hideMark/>
          </w:tcPr>
          <w:p w14:paraId="68CF2448"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b/>
                <w:sz w:val="24"/>
                <w:szCs w:val="24"/>
              </w:rPr>
            </w:pPr>
            <w:r w:rsidRPr="008357BB">
              <w:rPr>
                <w:rFonts w:ascii="Times New Roman" w:hAnsi="Times New Roman" w:cs="Times New Roman"/>
                <w:b/>
                <w:sz w:val="24"/>
                <w:szCs w:val="24"/>
              </w:rPr>
              <w:t>Ocena (tak/nie/trudno powiedzieć)</w:t>
            </w:r>
          </w:p>
        </w:tc>
        <w:tc>
          <w:tcPr>
            <w:tcW w:w="2953" w:type="dxa"/>
            <w:tcBorders>
              <w:top w:val="single" w:sz="4" w:space="0" w:color="auto"/>
              <w:left w:val="single" w:sz="4" w:space="0" w:color="auto"/>
              <w:bottom w:val="single" w:sz="4" w:space="0" w:color="auto"/>
              <w:right w:val="single" w:sz="4" w:space="0" w:color="auto"/>
            </w:tcBorders>
            <w:hideMark/>
          </w:tcPr>
          <w:p w14:paraId="6DAFDF8E"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b/>
                <w:sz w:val="24"/>
                <w:szCs w:val="24"/>
              </w:rPr>
            </w:pPr>
            <w:r w:rsidRPr="008357BB">
              <w:rPr>
                <w:rFonts w:ascii="Times New Roman" w:hAnsi="Times New Roman" w:cs="Times New Roman"/>
                <w:b/>
                <w:sz w:val="24"/>
                <w:szCs w:val="24"/>
              </w:rPr>
              <w:t>Udział procentowy</w:t>
            </w:r>
          </w:p>
        </w:tc>
      </w:tr>
      <w:tr w:rsidR="009A199F" w:rsidRPr="008357BB" w14:paraId="3B37195C"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631EAD82"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efekty przedmiotowe zostały zdefiniowane prawidłowo?</w:t>
            </w:r>
          </w:p>
        </w:tc>
        <w:tc>
          <w:tcPr>
            <w:tcW w:w="2953" w:type="dxa"/>
            <w:tcBorders>
              <w:top w:val="single" w:sz="4" w:space="0" w:color="auto"/>
              <w:left w:val="single" w:sz="4" w:space="0" w:color="auto"/>
              <w:bottom w:val="single" w:sz="4" w:space="0" w:color="auto"/>
              <w:right w:val="single" w:sz="4" w:space="0" w:color="auto"/>
            </w:tcBorders>
          </w:tcPr>
          <w:p w14:paraId="2AF33662" w14:textId="228A1C6D"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5</w:t>
            </w:r>
            <w:r w:rsidRPr="008357BB">
              <w:rPr>
                <w:rFonts w:ascii="Times New Roman" w:hAnsi="Times New Roman" w:cs="Times New Roman"/>
                <w:sz w:val="24"/>
                <w:szCs w:val="24"/>
              </w:rPr>
              <w:t>2</w:t>
            </w:r>
          </w:p>
          <w:p w14:paraId="4F7A257E" w14:textId="5A88313A"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35D55B6F" w14:textId="05567E22"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Trudno powiedzieć</w:t>
            </w:r>
            <w:r w:rsidR="00FC219C" w:rsidRPr="008357BB">
              <w:rPr>
                <w:rFonts w:ascii="Times New Roman" w:hAnsi="Times New Roman" w:cs="Times New Roman"/>
                <w:sz w:val="24"/>
                <w:szCs w:val="24"/>
              </w:rPr>
              <w:t xml:space="preserve"> – 2 </w:t>
            </w:r>
          </w:p>
          <w:p w14:paraId="1BFD2F16"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14:paraId="5B043070" w14:textId="2F728C5A"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C7764">
              <w:rPr>
                <w:rFonts w:ascii="Times New Roman" w:hAnsi="Times New Roman" w:cs="Times New Roman"/>
                <w:sz w:val="24"/>
                <w:szCs w:val="24"/>
              </w:rPr>
              <w:t>96,3%</w:t>
            </w:r>
          </w:p>
          <w:p w14:paraId="269325FC"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4AC32389" w14:textId="4E5DB221"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Trudno powiedzieć</w:t>
            </w:r>
            <w:r w:rsidR="005C7764">
              <w:rPr>
                <w:rFonts w:ascii="Times New Roman" w:hAnsi="Times New Roman" w:cs="Times New Roman"/>
                <w:sz w:val="24"/>
                <w:szCs w:val="24"/>
              </w:rPr>
              <w:t xml:space="preserve"> – 3,7%</w:t>
            </w:r>
          </w:p>
        </w:tc>
      </w:tr>
      <w:tr w:rsidR="009A199F" w:rsidRPr="008357BB" w14:paraId="0E51D884"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4BD4A90D"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możliwe jest osiągnięcie efektów w zakładanej ilości godzin?</w:t>
            </w:r>
          </w:p>
        </w:tc>
        <w:tc>
          <w:tcPr>
            <w:tcW w:w="2953" w:type="dxa"/>
            <w:tcBorders>
              <w:top w:val="single" w:sz="4" w:space="0" w:color="auto"/>
              <w:left w:val="single" w:sz="4" w:space="0" w:color="auto"/>
              <w:bottom w:val="single" w:sz="4" w:space="0" w:color="auto"/>
              <w:right w:val="single" w:sz="4" w:space="0" w:color="auto"/>
            </w:tcBorders>
            <w:hideMark/>
          </w:tcPr>
          <w:p w14:paraId="38662E44" w14:textId="24961C53"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4</w:t>
            </w:r>
            <w:r w:rsidR="00FC219C" w:rsidRPr="008357BB">
              <w:rPr>
                <w:rFonts w:ascii="Times New Roman" w:hAnsi="Times New Roman" w:cs="Times New Roman"/>
                <w:sz w:val="24"/>
                <w:szCs w:val="24"/>
              </w:rPr>
              <w:t>3</w:t>
            </w:r>
          </w:p>
          <w:p w14:paraId="0DDE8CF1" w14:textId="61BF7D3A"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ale przy większym nakładzie pracy własnej – 2 </w:t>
            </w:r>
          </w:p>
          <w:p w14:paraId="0A33F21D" w14:textId="337FA1BB"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Raczej tak – 1 </w:t>
            </w:r>
          </w:p>
          <w:p w14:paraId="4309B8AD" w14:textId="4CDCC23D" w:rsidR="009A199F"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1 </w:t>
            </w:r>
          </w:p>
          <w:p w14:paraId="4A7CF074" w14:textId="50F697B3"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w:t>
            </w:r>
            <w:r w:rsidR="00FC219C" w:rsidRPr="008357BB">
              <w:rPr>
                <w:rFonts w:ascii="Times New Roman" w:hAnsi="Times New Roman" w:cs="Times New Roman"/>
                <w:sz w:val="24"/>
                <w:szCs w:val="24"/>
              </w:rPr>
              <w:t>5</w:t>
            </w:r>
          </w:p>
          <w:p w14:paraId="345D2442" w14:textId="0ACB434C"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Bardzo trudno – 2</w:t>
            </w:r>
          </w:p>
          <w:p w14:paraId="66FE93BF" w14:textId="43C33F38"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14:paraId="625C6261" w14:textId="12B3723B"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C7764">
              <w:rPr>
                <w:rFonts w:ascii="Times New Roman" w:hAnsi="Times New Roman" w:cs="Times New Roman"/>
                <w:sz w:val="24"/>
                <w:szCs w:val="24"/>
              </w:rPr>
              <w:t>79,6%</w:t>
            </w:r>
          </w:p>
          <w:p w14:paraId="0D370E3D" w14:textId="026D38E9"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ale przy większym nakładzie pracy własnej – </w:t>
            </w:r>
            <w:r w:rsidR="005C7764">
              <w:rPr>
                <w:rFonts w:ascii="Times New Roman" w:hAnsi="Times New Roman" w:cs="Times New Roman"/>
                <w:sz w:val="24"/>
                <w:szCs w:val="24"/>
              </w:rPr>
              <w:t>3,7%</w:t>
            </w:r>
          </w:p>
          <w:p w14:paraId="1429FC53" w14:textId="7705115B"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Raczej tak – </w:t>
            </w:r>
            <w:r w:rsidR="005C7764">
              <w:rPr>
                <w:rFonts w:ascii="Times New Roman" w:hAnsi="Times New Roman" w:cs="Times New Roman"/>
                <w:sz w:val="24"/>
                <w:szCs w:val="24"/>
              </w:rPr>
              <w:t>1,85%</w:t>
            </w:r>
          </w:p>
          <w:p w14:paraId="29C1BE8A" w14:textId="37FB7A05"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w:t>
            </w:r>
            <w:r w:rsidR="005C7764">
              <w:rPr>
                <w:rFonts w:ascii="Times New Roman" w:hAnsi="Times New Roman" w:cs="Times New Roman"/>
                <w:sz w:val="24"/>
                <w:szCs w:val="24"/>
              </w:rPr>
              <w:t>1,85%</w:t>
            </w:r>
          </w:p>
          <w:p w14:paraId="4178A8DC" w14:textId="77777777" w:rsidR="005C7764" w:rsidRDefault="00FC219C"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Trudno powiedzieć –</w:t>
            </w:r>
            <w:r w:rsidR="005C7764">
              <w:rPr>
                <w:rFonts w:ascii="Times New Roman" w:hAnsi="Times New Roman" w:cs="Times New Roman"/>
                <w:sz w:val="24"/>
                <w:szCs w:val="24"/>
              </w:rPr>
              <w:t xml:space="preserve"> 9,25%</w:t>
            </w:r>
          </w:p>
          <w:p w14:paraId="6EAA176E" w14:textId="78787DA2" w:rsidR="009A199F" w:rsidRPr="008357BB" w:rsidRDefault="00FC219C"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Bardzo trudno – </w:t>
            </w:r>
            <w:r w:rsidR="005C7764">
              <w:rPr>
                <w:rFonts w:ascii="Times New Roman" w:hAnsi="Times New Roman" w:cs="Times New Roman"/>
                <w:sz w:val="24"/>
                <w:szCs w:val="24"/>
              </w:rPr>
              <w:t>3,7%</w:t>
            </w:r>
          </w:p>
        </w:tc>
      </w:tr>
      <w:tr w:rsidR="009A199F" w:rsidRPr="008357BB" w14:paraId="62405B1F"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74EBF5AC"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Czy właściwe jest umieszczenie przedmiotu w programie? </w:t>
            </w:r>
          </w:p>
        </w:tc>
        <w:tc>
          <w:tcPr>
            <w:tcW w:w="2953" w:type="dxa"/>
            <w:tcBorders>
              <w:top w:val="single" w:sz="4" w:space="0" w:color="auto"/>
              <w:left w:val="single" w:sz="4" w:space="0" w:color="auto"/>
              <w:bottom w:val="single" w:sz="4" w:space="0" w:color="auto"/>
              <w:right w:val="single" w:sz="4" w:space="0" w:color="auto"/>
            </w:tcBorders>
          </w:tcPr>
          <w:p w14:paraId="1B3CD0C1" w14:textId="7CE9AB05"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5</w:t>
            </w:r>
            <w:r w:rsidR="00FC219C" w:rsidRPr="008357BB">
              <w:rPr>
                <w:rFonts w:ascii="Times New Roman" w:hAnsi="Times New Roman" w:cs="Times New Roman"/>
                <w:sz w:val="24"/>
                <w:szCs w:val="24"/>
              </w:rPr>
              <w:t>2</w:t>
            </w:r>
          </w:p>
          <w:p w14:paraId="1E42E28A" w14:textId="0A12F3CB" w:rsidR="00FC219C" w:rsidRPr="008357BB" w:rsidRDefault="00FC219C"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Raczej tak – 1 </w:t>
            </w:r>
          </w:p>
          <w:p w14:paraId="7EB5B04F" w14:textId="169E07FB" w:rsidR="00FC219C"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w:t>
            </w:r>
            <w:r w:rsidR="00FC219C" w:rsidRPr="008357BB">
              <w:rPr>
                <w:rFonts w:ascii="Times New Roman" w:hAnsi="Times New Roman" w:cs="Times New Roman"/>
                <w:sz w:val="24"/>
                <w:szCs w:val="24"/>
              </w:rPr>
              <w:t xml:space="preserve"> 1</w:t>
            </w:r>
          </w:p>
          <w:p w14:paraId="239252D5" w14:textId="47A4EB8B"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14:paraId="3F808A93" w14:textId="24B7A736"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C7764">
              <w:rPr>
                <w:rFonts w:ascii="Times New Roman" w:hAnsi="Times New Roman" w:cs="Times New Roman"/>
                <w:sz w:val="24"/>
                <w:szCs w:val="24"/>
              </w:rPr>
              <w:t>96,3%</w:t>
            </w:r>
          </w:p>
          <w:p w14:paraId="4150F109" w14:textId="0B1AFED4"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w:t>
            </w:r>
            <w:r w:rsidR="005C7764">
              <w:rPr>
                <w:rFonts w:ascii="Times New Roman" w:hAnsi="Times New Roman" w:cs="Times New Roman"/>
                <w:sz w:val="24"/>
                <w:szCs w:val="24"/>
              </w:rPr>
              <w:t>1,85%</w:t>
            </w:r>
          </w:p>
          <w:p w14:paraId="593BB29F" w14:textId="489D398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w:t>
            </w:r>
            <w:r w:rsidR="005C7764">
              <w:rPr>
                <w:rFonts w:ascii="Times New Roman" w:hAnsi="Times New Roman" w:cs="Times New Roman"/>
                <w:sz w:val="24"/>
                <w:szCs w:val="24"/>
              </w:rPr>
              <w:t>1,85%</w:t>
            </w:r>
          </w:p>
        </w:tc>
      </w:tr>
      <w:tr w:rsidR="009A199F" w:rsidRPr="008357BB" w14:paraId="160413C8"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59F49A8A"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lastRenderedPageBreak/>
              <w:t>Czy punkty ECTS są prawidłowo oszacowane?</w:t>
            </w:r>
          </w:p>
        </w:tc>
        <w:tc>
          <w:tcPr>
            <w:tcW w:w="2953" w:type="dxa"/>
            <w:tcBorders>
              <w:top w:val="single" w:sz="4" w:space="0" w:color="auto"/>
              <w:left w:val="single" w:sz="4" w:space="0" w:color="auto"/>
              <w:bottom w:val="single" w:sz="4" w:space="0" w:color="auto"/>
              <w:right w:val="single" w:sz="4" w:space="0" w:color="auto"/>
            </w:tcBorders>
            <w:hideMark/>
          </w:tcPr>
          <w:p w14:paraId="17D977A7" w14:textId="1793C6D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5</w:t>
            </w:r>
            <w:r w:rsidR="00FC219C" w:rsidRPr="008357BB">
              <w:rPr>
                <w:rFonts w:ascii="Times New Roman" w:hAnsi="Times New Roman" w:cs="Times New Roman"/>
                <w:sz w:val="24"/>
                <w:szCs w:val="24"/>
              </w:rPr>
              <w:t>2</w:t>
            </w:r>
          </w:p>
          <w:p w14:paraId="0CCFFB24"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21E253C5" w14:textId="6CD8D4A0"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w:t>
            </w:r>
            <w:r w:rsidR="00FC219C" w:rsidRPr="008357BB">
              <w:rPr>
                <w:rFonts w:ascii="Times New Roman" w:hAnsi="Times New Roman" w:cs="Times New Roman"/>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14:paraId="02B46F2F" w14:textId="2F57ED9D"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C7764">
              <w:rPr>
                <w:rFonts w:ascii="Times New Roman" w:hAnsi="Times New Roman" w:cs="Times New Roman"/>
                <w:sz w:val="24"/>
                <w:szCs w:val="24"/>
              </w:rPr>
              <w:t>96,3%</w:t>
            </w:r>
          </w:p>
          <w:p w14:paraId="5F19FD8B" w14:textId="46179E83"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w:t>
            </w:r>
            <w:r w:rsidR="005C7764">
              <w:rPr>
                <w:rFonts w:ascii="Times New Roman" w:hAnsi="Times New Roman" w:cs="Times New Roman"/>
                <w:sz w:val="24"/>
                <w:szCs w:val="24"/>
              </w:rPr>
              <w:t xml:space="preserve"> 0</w:t>
            </w:r>
          </w:p>
          <w:p w14:paraId="0320A26E" w14:textId="5BC6661A"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Trudno powiedzieć</w:t>
            </w:r>
            <w:r w:rsidR="005C7764">
              <w:rPr>
                <w:rFonts w:ascii="Times New Roman" w:hAnsi="Times New Roman" w:cs="Times New Roman"/>
                <w:sz w:val="24"/>
                <w:szCs w:val="24"/>
              </w:rPr>
              <w:t xml:space="preserve"> – 3,7%</w:t>
            </w:r>
          </w:p>
        </w:tc>
      </w:tr>
      <w:tr w:rsidR="009A199F" w:rsidRPr="008357BB" w14:paraId="30B7ED46"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35778D84"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formy prowadzenia zajęć są właściwie dobrane do założonych efektów?</w:t>
            </w:r>
          </w:p>
        </w:tc>
        <w:tc>
          <w:tcPr>
            <w:tcW w:w="2953" w:type="dxa"/>
            <w:tcBorders>
              <w:top w:val="single" w:sz="4" w:space="0" w:color="auto"/>
              <w:left w:val="single" w:sz="4" w:space="0" w:color="auto"/>
              <w:bottom w:val="single" w:sz="4" w:space="0" w:color="auto"/>
              <w:right w:val="single" w:sz="4" w:space="0" w:color="auto"/>
            </w:tcBorders>
          </w:tcPr>
          <w:p w14:paraId="467CD1BA" w14:textId="11AD8EE2"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5</w:t>
            </w:r>
            <w:r w:rsidR="00FC219C" w:rsidRPr="008357BB">
              <w:rPr>
                <w:rFonts w:ascii="Times New Roman" w:hAnsi="Times New Roman" w:cs="Times New Roman"/>
                <w:sz w:val="24"/>
                <w:szCs w:val="24"/>
              </w:rPr>
              <w:t>4</w:t>
            </w:r>
          </w:p>
          <w:p w14:paraId="3D869F11"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7091287D"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14:paraId="0BCB3109"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Tak – 100%</w:t>
            </w:r>
          </w:p>
          <w:p w14:paraId="0D24CFDC"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5846D721"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r>
      <w:tr w:rsidR="009A199F" w:rsidRPr="008357BB" w14:paraId="5B9A7D5A"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1B165991"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treści programowe i formy prowadzenia zajęć są dobrane do kryteriów weryfikacji efektów?</w:t>
            </w:r>
          </w:p>
        </w:tc>
        <w:tc>
          <w:tcPr>
            <w:tcW w:w="2953" w:type="dxa"/>
            <w:tcBorders>
              <w:top w:val="single" w:sz="4" w:space="0" w:color="auto"/>
              <w:left w:val="single" w:sz="4" w:space="0" w:color="auto"/>
              <w:bottom w:val="single" w:sz="4" w:space="0" w:color="auto"/>
              <w:right w:val="single" w:sz="4" w:space="0" w:color="auto"/>
            </w:tcBorders>
            <w:hideMark/>
          </w:tcPr>
          <w:p w14:paraId="4376DFED" w14:textId="1C863E54"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5</w:t>
            </w:r>
            <w:r w:rsidR="005C7764">
              <w:rPr>
                <w:rFonts w:ascii="Times New Roman" w:hAnsi="Times New Roman" w:cs="Times New Roman"/>
                <w:sz w:val="24"/>
                <w:szCs w:val="24"/>
              </w:rPr>
              <w:t>2</w:t>
            </w:r>
          </w:p>
          <w:p w14:paraId="42794F2E"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0F92D13A" w14:textId="438286FB"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 </w:t>
            </w:r>
            <w:r w:rsidR="005C7764">
              <w:rPr>
                <w:rFonts w:ascii="Times New Roman" w:hAnsi="Times New Roman" w:cs="Times New Roman"/>
                <w:sz w:val="24"/>
                <w:szCs w:val="24"/>
              </w:rPr>
              <w:t xml:space="preserve">Brak odpowiedzi – 2 </w:t>
            </w:r>
          </w:p>
          <w:p w14:paraId="0E71603C"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14:paraId="2E85A02F" w14:textId="1BF7FA48"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C7764">
              <w:rPr>
                <w:rFonts w:ascii="Times New Roman" w:hAnsi="Times New Roman" w:cs="Times New Roman"/>
                <w:sz w:val="24"/>
                <w:szCs w:val="24"/>
              </w:rPr>
              <w:t>96,3%</w:t>
            </w:r>
          </w:p>
          <w:p w14:paraId="575F025D" w14:textId="01812C5F" w:rsidR="009A199F"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538FDC2D" w14:textId="268E6310" w:rsidR="005C7764" w:rsidRPr="008357BB" w:rsidRDefault="005C7764" w:rsidP="008357BB">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Brak odpowiedzi </w:t>
            </w:r>
            <w:r w:rsidR="00D174C0">
              <w:rPr>
                <w:rFonts w:ascii="Times New Roman" w:hAnsi="Times New Roman" w:cs="Times New Roman"/>
                <w:sz w:val="24"/>
                <w:szCs w:val="24"/>
              </w:rPr>
              <w:t>– 3,7%</w:t>
            </w:r>
          </w:p>
          <w:p w14:paraId="2D4C1A52" w14:textId="6A4BE9E9"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r>
      <w:tr w:rsidR="009A199F" w:rsidRPr="008357BB" w14:paraId="7CADD6E1"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50C7BD10"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efekty kształcenia przysparzają studentom szczególnych problemów?</w:t>
            </w:r>
          </w:p>
        </w:tc>
        <w:tc>
          <w:tcPr>
            <w:tcW w:w="2953" w:type="dxa"/>
            <w:tcBorders>
              <w:top w:val="single" w:sz="4" w:space="0" w:color="auto"/>
              <w:left w:val="single" w:sz="4" w:space="0" w:color="auto"/>
              <w:bottom w:val="single" w:sz="4" w:space="0" w:color="auto"/>
              <w:right w:val="single" w:sz="4" w:space="0" w:color="auto"/>
            </w:tcBorders>
          </w:tcPr>
          <w:p w14:paraId="19ACE0B6" w14:textId="3DEB419E"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F70625" w:rsidRPr="008357BB">
              <w:rPr>
                <w:rFonts w:ascii="Times New Roman" w:hAnsi="Times New Roman" w:cs="Times New Roman"/>
                <w:sz w:val="24"/>
                <w:szCs w:val="24"/>
              </w:rPr>
              <w:t>10</w:t>
            </w:r>
          </w:p>
          <w:p w14:paraId="18356E0D" w14:textId="1D99BFB0"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w:t>
            </w:r>
            <w:r w:rsidR="00F70625" w:rsidRPr="008357BB">
              <w:rPr>
                <w:rFonts w:ascii="Times New Roman" w:hAnsi="Times New Roman" w:cs="Times New Roman"/>
                <w:sz w:val="24"/>
                <w:szCs w:val="24"/>
              </w:rPr>
              <w:t>23</w:t>
            </w:r>
          </w:p>
          <w:p w14:paraId="54CBAA95" w14:textId="22577A63"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w:t>
            </w:r>
            <w:r w:rsidR="00F70625" w:rsidRPr="008357BB">
              <w:rPr>
                <w:rFonts w:ascii="Times New Roman" w:hAnsi="Times New Roman" w:cs="Times New Roman"/>
                <w:sz w:val="24"/>
                <w:szCs w:val="24"/>
              </w:rPr>
              <w:t>21</w:t>
            </w:r>
          </w:p>
          <w:p w14:paraId="245C095F"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14:paraId="79E042EC" w14:textId="713D7AD5"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D174C0">
              <w:rPr>
                <w:rFonts w:ascii="Times New Roman" w:hAnsi="Times New Roman" w:cs="Times New Roman"/>
                <w:sz w:val="24"/>
                <w:szCs w:val="24"/>
              </w:rPr>
              <w:t>18,5%</w:t>
            </w:r>
          </w:p>
          <w:p w14:paraId="2B744787" w14:textId="14E0E789"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w:t>
            </w:r>
            <w:r w:rsidR="00D174C0">
              <w:rPr>
                <w:rFonts w:ascii="Times New Roman" w:hAnsi="Times New Roman" w:cs="Times New Roman"/>
                <w:sz w:val="24"/>
                <w:szCs w:val="24"/>
              </w:rPr>
              <w:t>42,5%</w:t>
            </w:r>
          </w:p>
          <w:p w14:paraId="26E8E02F" w14:textId="26C2A92D"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w:t>
            </w:r>
            <w:r w:rsidR="00D174C0">
              <w:rPr>
                <w:rFonts w:ascii="Times New Roman" w:hAnsi="Times New Roman" w:cs="Times New Roman"/>
                <w:sz w:val="24"/>
                <w:szCs w:val="24"/>
              </w:rPr>
              <w:t>38,8%</w:t>
            </w:r>
          </w:p>
          <w:p w14:paraId="4EED3241"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r>
      <w:tr w:rsidR="009A199F" w:rsidRPr="008357BB" w14:paraId="6590C74F" w14:textId="77777777" w:rsidTr="005C58AB">
        <w:tc>
          <w:tcPr>
            <w:tcW w:w="3382" w:type="dxa"/>
            <w:tcBorders>
              <w:top w:val="single" w:sz="4" w:space="0" w:color="auto"/>
              <w:left w:val="single" w:sz="4" w:space="0" w:color="auto"/>
              <w:bottom w:val="single" w:sz="4" w:space="0" w:color="auto"/>
              <w:right w:val="single" w:sz="4" w:space="0" w:color="auto"/>
            </w:tcBorders>
            <w:hideMark/>
          </w:tcPr>
          <w:p w14:paraId="34196BD4" w14:textId="77777777" w:rsidR="009A199F" w:rsidRPr="008357BB" w:rsidRDefault="009A199F" w:rsidP="008357BB">
            <w:pPr>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Czy zaprojektowana praca własna studenta przyniosła oczekiwane efekty?</w:t>
            </w:r>
          </w:p>
        </w:tc>
        <w:tc>
          <w:tcPr>
            <w:tcW w:w="2953" w:type="dxa"/>
            <w:tcBorders>
              <w:top w:val="single" w:sz="4" w:space="0" w:color="auto"/>
              <w:left w:val="single" w:sz="4" w:space="0" w:color="auto"/>
              <w:bottom w:val="single" w:sz="4" w:space="0" w:color="auto"/>
              <w:right w:val="single" w:sz="4" w:space="0" w:color="auto"/>
            </w:tcBorders>
            <w:hideMark/>
          </w:tcPr>
          <w:p w14:paraId="4E4A61AE" w14:textId="7E1593FE"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5B30CF" w:rsidRPr="008357BB">
              <w:rPr>
                <w:rFonts w:ascii="Times New Roman" w:hAnsi="Times New Roman" w:cs="Times New Roman"/>
                <w:sz w:val="24"/>
                <w:szCs w:val="24"/>
              </w:rPr>
              <w:t>48</w:t>
            </w:r>
          </w:p>
          <w:p w14:paraId="2DD1680B" w14:textId="0CFD8E81" w:rsidR="005B30CF" w:rsidRPr="008357BB" w:rsidRDefault="005B30C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Raczej tak - 2</w:t>
            </w:r>
          </w:p>
          <w:p w14:paraId="16923CDC" w14:textId="3CA95531"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 </w:t>
            </w:r>
            <w:r w:rsidR="005B30CF" w:rsidRPr="008357BB">
              <w:rPr>
                <w:rFonts w:ascii="Times New Roman" w:hAnsi="Times New Roman" w:cs="Times New Roman"/>
                <w:sz w:val="24"/>
                <w:szCs w:val="24"/>
              </w:rPr>
              <w:t>0</w:t>
            </w:r>
          </w:p>
          <w:p w14:paraId="125D9561" w14:textId="77777777" w:rsidR="005B30C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Trudno powiedzieć</w:t>
            </w:r>
            <w:r w:rsidR="005B30CF" w:rsidRPr="008357BB">
              <w:rPr>
                <w:rFonts w:ascii="Times New Roman" w:hAnsi="Times New Roman" w:cs="Times New Roman"/>
                <w:sz w:val="24"/>
                <w:szCs w:val="24"/>
              </w:rPr>
              <w:t xml:space="preserve"> – 5 </w:t>
            </w:r>
          </w:p>
          <w:p w14:paraId="033585F0" w14:textId="1E140392"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Nie w każdym przypadku  – </w:t>
            </w:r>
            <w:r w:rsidR="005B30CF" w:rsidRPr="008357BB">
              <w:rPr>
                <w:rFonts w:ascii="Times New Roman" w:hAnsi="Times New Roman" w:cs="Times New Roman"/>
                <w:sz w:val="24"/>
                <w:szCs w:val="24"/>
              </w:rPr>
              <w:t>1</w:t>
            </w:r>
          </w:p>
          <w:p w14:paraId="375FFCA3"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p w14:paraId="786BD8BF" w14:textId="77777777"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14:paraId="7E7336A6" w14:textId="70509EA0" w:rsidR="00C24584" w:rsidRPr="008357BB" w:rsidRDefault="00C24584"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Tak – </w:t>
            </w:r>
            <w:r w:rsidR="00D174C0">
              <w:rPr>
                <w:rFonts w:ascii="Times New Roman" w:hAnsi="Times New Roman" w:cs="Times New Roman"/>
                <w:sz w:val="24"/>
                <w:szCs w:val="24"/>
              </w:rPr>
              <w:t>88,9%</w:t>
            </w:r>
          </w:p>
          <w:p w14:paraId="25047A2A" w14:textId="61CF59D0" w:rsidR="00C24584" w:rsidRPr="008357BB" w:rsidRDefault="00C24584"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Raczej tak </w:t>
            </w:r>
            <w:r w:rsidR="00D174C0">
              <w:rPr>
                <w:rFonts w:ascii="Times New Roman" w:hAnsi="Times New Roman" w:cs="Times New Roman"/>
                <w:sz w:val="24"/>
                <w:szCs w:val="24"/>
              </w:rPr>
              <w:t>–</w:t>
            </w:r>
            <w:r w:rsidRPr="008357BB">
              <w:rPr>
                <w:rFonts w:ascii="Times New Roman" w:hAnsi="Times New Roman" w:cs="Times New Roman"/>
                <w:sz w:val="24"/>
                <w:szCs w:val="24"/>
              </w:rPr>
              <w:t xml:space="preserve"> </w:t>
            </w:r>
            <w:r w:rsidR="00D174C0">
              <w:rPr>
                <w:rFonts w:ascii="Times New Roman" w:hAnsi="Times New Roman" w:cs="Times New Roman"/>
                <w:sz w:val="24"/>
                <w:szCs w:val="24"/>
              </w:rPr>
              <w:t>3,7%</w:t>
            </w:r>
          </w:p>
          <w:p w14:paraId="37CF7167" w14:textId="77777777" w:rsidR="00C24584" w:rsidRPr="008357BB" w:rsidRDefault="00C24584"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 0</w:t>
            </w:r>
          </w:p>
          <w:p w14:paraId="2C3E5596" w14:textId="77777777" w:rsidR="00C24584" w:rsidRPr="008357BB" w:rsidRDefault="00C24584"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Trudno powiedzieć – 5 </w:t>
            </w:r>
          </w:p>
          <w:p w14:paraId="6E6614CF" w14:textId="75CA37A1" w:rsidR="00C24584" w:rsidRPr="008357BB" w:rsidRDefault="00C24584" w:rsidP="00C24584">
            <w:pPr>
              <w:autoSpaceDE w:val="0"/>
              <w:autoSpaceDN w:val="0"/>
              <w:adjustRightInd w:val="0"/>
              <w:spacing w:before="120" w:after="120" w:line="276" w:lineRule="auto"/>
              <w:jc w:val="both"/>
              <w:rPr>
                <w:rFonts w:ascii="Times New Roman" w:hAnsi="Times New Roman" w:cs="Times New Roman"/>
                <w:sz w:val="24"/>
                <w:szCs w:val="24"/>
              </w:rPr>
            </w:pPr>
            <w:r w:rsidRPr="008357BB">
              <w:rPr>
                <w:rFonts w:ascii="Times New Roman" w:hAnsi="Times New Roman" w:cs="Times New Roman"/>
                <w:sz w:val="24"/>
                <w:szCs w:val="24"/>
              </w:rPr>
              <w:t>Nie w każdym przypadku  – 1</w:t>
            </w:r>
            <w:r w:rsidR="00D174C0">
              <w:rPr>
                <w:rFonts w:ascii="Times New Roman" w:hAnsi="Times New Roman" w:cs="Times New Roman"/>
                <w:sz w:val="24"/>
                <w:szCs w:val="24"/>
              </w:rPr>
              <w:t>,85%</w:t>
            </w:r>
          </w:p>
          <w:p w14:paraId="42D0F697" w14:textId="7C59A746" w:rsidR="009A199F" w:rsidRPr="008357BB" w:rsidRDefault="009A199F" w:rsidP="008357BB">
            <w:pPr>
              <w:autoSpaceDE w:val="0"/>
              <w:autoSpaceDN w:val="0"/>
              <w:adjustRightInd w:val="0"/>
              <w:spacing w:before="120" w:after="120" w:line="276" w:lineRule="auto"/>
              <w:jc w:val="both"/>
              <w:rPr>
                <w:rFonts w:ascii="Times New Roman" w:hAnsi="Times New Roman" w:cs="Times New Roman"/>
                <w:sz w:val="24"/>
                <w:szCs w:val="24"/>
              </w:rPr>
            </w:pPr>
          </w:p>
        </w:tc>
      </w:tr>
    </w:tbl>
    <w:p w14:paraId="7E3B1456" w14:textId="77777777" w:rsidR="009A199F" w:rsidRPr="008357BB" w:rsidRDefault="009A199F" w:rsidP="008357BB">
      <w:pPr>
        <w:jc w:val="both"/>
        <w:rPr>
          <w:rFonts w:ascii="Times New Roman" w:hAnsi="Times New Roman" w:cs="Times New Roman"/>
          <w:sz w:val="24"/>
          <w:szCs w:val="24"/>
        </w:rPr>
      </w:pPr>
    </w:p>
    <w:p w14:paraId="3B882400" w14:textId="77777777" w:rsidR="009A199F" w:rsidRPr="008357BB" w:rsidRDefault="009A199F" w:rsidP="008357BB">
      <w:pPr>
        <w:spacing w:after="120"/>
        <w:jc w:val="both"/>
        <w:rPr>
          <w:rFonts w:ascii="Times New Roman" w:hAnsi="Times New Roman" w:cs="Times New Roman"/>
          <w:b/>
          <w:sz w:val="24"/>
          <w:szCs w:val="24"/>
          <w:u w:val="single"/>
        </w:rPr>
      </w:pPr>
      <w:r w:rsidRPr="008357BB">
        <w:rPr>
          <w:rFonts w:ascii="Times New Roman" w:hAnsi="Times New Roman" w:cs="Times New Roman"/>
          <w:b/>
          <w:sz w:val="24"/>
          <w:szCs w:val="24"/>
          <w:u w:val="single"/>
        </w:rPr>
        <w:t xml:space="preserve">Ankiety </w:t>
      </w:r>
      <w:proofErr w:type="spellStart"/>
      <w:r w:rsidRPr="008357BB">
        <w:rPr>
          <w:rFonts w:ascii="Times New Roman" w:hAnsi="Times New Roman" w:cs="Times New Roman"/>
          <w:b/>
          <w:sz w:val="24"/>
          <w:szCs w:val="24"/>
          <w:u w:val="single"/>
        </w:rPr>
        <w:t>autoewaluacyjne</w:t>
      </w:r>
      <w:proofErr w:type="spellEnd"/>
      <w:r w:rsidRPr="008357BB">
        <w:rPr>
          <w:rFonts w:ascii="Times New Roman" w:hAnsi="Times New Roman" w:cs="Times New Roman"/>
          <w:b/>
          <w:sz w:val="24"/>
          <w:szCs w:val="24"/>
          <w:u w:val="single"/>
        </w:rPr>
        <w:t xml:space="preserve"> zawierają głównie uwagi szczegółowe o zajęciach z konkretnych przedmiotów:</w:t>
      </w:r>
    </w:p>
    <w:p w14:paraId="70D9D81B" w14:textId="77777777" w:rsidR="009A199F" w:rsidRPr="008357BB" w:rsidRDefault="009A199F" w:rsidP="008357BB">
      <w:pPr>
        <w:spacing w:after="120"/>
        <w:jc w:val="both"/>
        <w:rPr>
          <w:rFonts w:ascii="Times New Roman" w:hAnsi="Times New Roman" w:cs="Times New Roman"/>
          <w:sz w:val="24"/>
          <w:szCs w:val="24"/>
        </w:rPr>
      </w:pPr>
    </w:p>
    <w:p w14:paraId="70448847" w14:textId="77777777" w:rsidR="009A199F" w:rsidRPr="008357BB" w:rsidRDefault="009A199F" w:rsidP="008357BB">
      <w:pPr>
        <w:spacing w:after="120"/>
        <w:jc w:val="both"/>
        <w:rPr>
          <w:rFonts w:ascii="Times New Roman" w:hAnsi="Times New Roman" w:cs="Times New Roman"/>
          <w:b/>
          <w:sz w:val="24"/>
          <w:szCs w:val="24"/>
        </w:rPr>
      </w:pPr>
      <w:r w:rsidRPr="008357BB">
        <w:rPr>
          <w:rFonts w:ascii="Times New Roman" w:hAnsi="Times New Roman" w:cs="Times New Roman"/>
          <w:b/>
          <w:sz w:val="24"/>
          <w:szCs w:val="24"/>
        </w:rPr>
        <w:t>Sygnalizowane problemy i postulowane zmiany:</w:t>
      </w:r>
    </w:p>
    <w:p w14:paraId="102D1165" w14:textId="00B19183" w:rsidR="009A199F" w:rsidRPr="008357BB" w:rsidRDefault="008357BB" w:rsidP="008357BB">
      <w:pPr>
        <w:spacing w:after="120"/>
        <w:jc w:val="both"/>
        <w:rPr>
          <w:rFonts w:ascii="Times New Roman" w:hAnsi="Times New Roman" w:cs="Times New Roman"/>
          <w:b/>
          <w:sz w:val="24"/>
          <w:szCs w:val="24"/>
        </w:rPr>
      </w:pPr>
      <w:r w:rsidRPr="008357BB">
        <w:rPr>
          <w:rFonts w:ascii="Times New Roman" w:hAnsi="Times New Roman" w:cs="Times New Roman"/>
          <w:b/>
          <w:sz w:val="24"/>
          <w:szCs w:val="24"/>
        </w:rPr>
        <w:t>I stopień</w:t>
      </w:r>
    </w:p>
    <w:p w14:paraId="2C00FE13" w14:textId="6AD24441" w:rsidR="009A199F" w:rsidRPr="008357BB" w:rsidRDefault="009A199F" w:rsidP="008357BB">
      <w:pPr>
        <w:pStyle w:val="Akapitzlist"/>
        <w:numPr>
          <w:ilvl w:val="0"/>
          <w:numId w:val="1"/>
        </w:numPr>
        <w:spacing w:after="120"/>
        <w:jc w:val="both"/>
        <w:rPr>
          <w:b/>
        </w:rPr>
      </w:pPr>
      <w:r w:rsidRPr="008357BB">
        <w:t xml:space="preserve">Literatura epok dawnych: </w:t>
      </w:r>
      <w:r w:rsidR="008357BB" w:rsidRPr="008357BB">
        <w:t>s</w:t>
      </w:r>
      <w:r w:rsidR="005B30CF" w:rsidRPr="008357BB">
        <w:t>prawdzianu za pierwszym razem nie zaliczyła</w:t>
      </w:r>
      <w:r w:rsidR="00D174C0">
        <w:t xml:space="preserve"> tylko</w:t>
      </w:r>
      <w:r w:rsidR="005B30CF" w:rsidRPr="008357BB">
        <w:t xml:space="preserve"> jedna osoba, ale trudno mieć pewność, czy studenci w trakcie pisania sprawdzianu</w:t>
      </w:r>
      <w:r w:rsidR="008357BB" w:rsidRPr="008357BB">
        <w:t xml:space="preserve"> na MC </w:t>
      </w:r>
      <w:proofErr w:type="spellStart"/>
      <w:r w:rsidR="008357BB" w:rsidRPr="008357BB">
        <w:t>Teams</w:t>
      </w:r>
      <w:proofErr w:type="spellEnd"/>
      <w:r w:rsidR="005B30CF" w:rsidRPr="008357BB">
        <w:t xml:space="preserve"> nie korzystali z dodatkowych źródeł (I. Maciejewska)</w:t>
      </w:r>
    </w:p>
    <w:p w14:paraId="0B57A813" w14:textId="5872DB23" w:rsidR="009A199F" w:rsidRPr="008357BB" w:rsidRDefault="009A199F" w:rsidP="008357BB">
      <w:pPr>
        <w:pStyle w:val="Akapitzlist"/>
        <w:numPr>
          <w:ilvl w:val="0"/>
          <w:numId w:val="1"/>
        </w:numPr>
        <w:spacing w:after="120"/>
        <w:jc w:val="both"/>
        <w:rPr>
          <w:b/>
        </w:rPr>
      </w:pPr>
      <w:r w:rsidRPr="008357BB">
        <w:t xml:space="preserve">Nauki pomocnicze: </w:t>
      </w:r>
      <w:r w:rsidR="008357BB" w:rsidRPr="008357BB">
        <w:t>s</w:t>
      </w:r>
      <w:r w:rsidR="005B30CF" w:rsidRPr="008357BB">
        <w:t xml:space="preserve">tudenci mają problemy z konsekwentnym stosowaniem poznanych zasad sporządzania bibliografii oraz przypisów. Aby uzyskać oczekiwany efekt, w toku studiów powinni mieć więcej okazji do praktycznego </w:t>
      </w:r>
      <w:r w:rsidR="005B30CF" w:rsidRPr="008357BB">
        <w:lastRenderedPageBreak/>
        <w:t>wykorzystywania wiedzy z tego przedmiotu. Studenci mają też problemy z rozpoznawaniem typu publikacji, gdyż nie mają doświadczenia w korzystaniu z nich. W minionym semestrze, z powodu zdalnej edukacji, kontakt z różnego typu opracowaniami był ograniczony, a to nie ułatwiało wyrobienia umiejętności ich rozpoznawania. Część studentów musiała poprawiać przygotowaną na ocenę bibliografię, gdyż była ona przygotowana niestarannie, co pokazywało nie tyle niezrozumienie zagadnień, co raczej nieuwagę w trakcie pracy nad zadaniem (I. Maciejewska)</w:t>
      </w:r>
    </w:p>
    <w:p w14:paraId="0A24C297" w14:textId="77777777" w:rsidR="005B30CF" w:rsidRPr="008357BB" w:rsidRDefault="005B30CF" w:rsidP="008357BB">
      <w:pPr>
        <w:pStyle w:val="Akapitzlist"/>
        <w:spacing w:after="120"/>
        <w:ind w:left="1352"/>
        <w:jc w:val="both"/>
        <w:rPr>
          <w:b/>
        </w:rPr>
      </w:pPr>
    </w:p>
    <w:p w14:paraId="3CD795A7" w14:textId="442D183B" w:rsidR="009A199F" w:rsidRPr="008357BB" w:rsidRDefault="009A199F" w:rsidP="008357BB">
      <w:pPr>
        <w:pStyle w:val="Akapitzlist"/>
        <w:numPr>
          <w:ilvl w:val="0"/>
          <w:numId w:val="1"/>
        </w:numPr>
        <w:spacing w:after="120"/>
        <w:jc w:val="both"/>
        <w:rPr>
          <w:b/>
          <w:sz w:val="20"/>
          <w:szCs w:val="20"/>
        </w:rPr>
      </w:pPr>
      <w:r w:rsidRPr="008357BB">
        <w:t xml:space="preserve">Kultura języka i wypowiedzi: </w:t>
      </w:r>
      <w:r w:rsidR="008357BB" w:rsidRPr="008357BB">
        <w:t>p</w:t>
      </w:r>
      <w:r w:rsidR="005B30CF" w:rsidRPr="008357BB">
        <w:t xml:space="preserve">roblemy są zasadnicze: brak kompetencji logicznego i spójnego tworzenia wypowiedzi ustnych i pisemnych. Wypracowanie każdej kompetencji, wydawałoby się podstawowej, jak np. pisanie maili, wymaga przeprowadzenia warsztatu redakcyjnego. Poszczególne zagadnienia jako cząstkowe są dość dobrze opanowane. Gorzej wypada zintegrowanie zdobytej wiedzy. Nabyte umiejętności stale należy utrwalać i przypominać. </w:t>
      </w:r>
      <w:r w:rsidR="009369FD" w:rsidRPr="008357BB">
        <w:t xml:space="preserve">Warto rozważyć dodanie jeszcze 15 godzin ćwiczeń w semestrze letnim. </w:t>
      </w:r>
      <w:r w:rsidRPr="008357BB">
        <w:t xml:space="preserve">(I. Matusiak-Kempa). Studenci nie czytają ze zrozumieniem treści zawartych w podręcznikach. </w:t>
      </w:r>
    </w:p>
    <w:p w14:paraId="3594FCB6" w14:textId="7EF6A9C3" w:rsidR="009A199F" w:rsidRPr="008357BB" w:rsidRDefault="009A199F" w:rsidP="008357BB">
      <w:pPr>
        <w:pStyle w:val="Akapitzlist"/>
        <w:numPr>
          <w:ilvl w:val="0"/>
          <w:numId w:val="1"/>
        </w:numPr>
        <w:spacing w:after="120"/>
        <w:jc w:val="both"/>
      </w:pPr>
      <w:r w:rsidRPr="008357BB">
        <w:t>Gramatyka opisowa: I rok</w:t>
      </w:r>
      <w:r w:rsidR="008357BB" w:rsidRPr="008357BB">
        <w:t>:</w:t>
      </w:r>
      <w:r w:rsidRPr="008357BB">
        <w:t xml:space="preserve"> </w:t>
      </w:r>
      <w:r w:rsidR="008357BB" w:rsidRPr="008357BB">
        <w:t>l</w:t>
      </w:r>
      <w:r w:rsidR="009369FD" w:rsidRPr="008357BB">
        <w:rPr>
          <w:lang w:eastAsia="en-US"/>
        </w:rPr>
        <w:t>iczba godzin z fonetyki i fonologii powinna być zwiększona. Liczba godzin z fonetyki powinna być zwiększona. Praktycznie nie ma czasu na fonologię. Zostaje na nią tylko 1 wykład, a to trudne kwestie. Studenci mają problem ze zrozumieniem materiału w tak małej liczbie godzin – 15 w. i 30 ćwiczeń na fonetykę i fonologię to obecnie, przy studentach, których mamy, za mało. Dla współczesnych studentów poruszane kwestie fonetyczne są bardzo trudne, być może ze względu na pogorszenie się słuchu fonetycznego wśród młodych ludzi (częste używanie słuchawek dousznych obecnie obniża jakość słyszenia). Proponuję zwiększenie liczby godzin do 30 w. i 30 ćw. Lub pozostanie na 1 stopniu przy obecnej liczbie godzin, zaś wprowadzenie przedmiotu FONOLOGIA  na 2 stopniu studiów polonistycznych. W przeciwnym razie studenci polonistyki nie będą mieli z fonologii prawie żadnej wiedzy (M. Osowicka-Kondratowicz)</w:t>
      </w:r>
    </w:p>
    <w:p w14:paraId="142D3E5A" w14:textId="1DB5900E" w:rsidR="009369FD" w:rsidRPr="008357BB" w:rsidRDefault="009369FD" w:rsidP="008357BB">
      <w:pPr>
        <w:pStyle w:val="Akapitzlist"/>
        <w:numPr>
          <w:ilvl w:val="0"/>
          <w:numId w:val="1"/>
        </w:numPr>
        <w:spacing w:after="120"/>
        <w:jc w:val="both"/>
      </w:pPr>
      <w:r w:rsidRPr="008357BB">
        <w:rPr>
          <w:lang w:eastAsia="en-US"/>
        </w:rPr>
        <w:t xml:space="preserve">Gramatyka opisowa II rok: </w:t>
      </w:r>
      <w:r w:rsidR="008357BB" w:rsidRPr="008357BB">
        <w:rPr>
          <w:lang w:eastAsia="en-US"/>
        </w:rPr>
        <w:t>d</w:t>
      </w:r>
      <w:r w:rsidRPr="008357BB">
        <w:rPr>
          <w:lang w:eastAsia="en-US"/>
        </w:rPr>
        <w:t>la części studentów trudność stanowi posługiwanie się pojęciami naukowymi (I. Kosek)</w:t>
      </w:r>
    </w:p>
    <w:p w14:paraId="02533CF2" w14:textId="42D81674" w:rsidR="009A199F" w:rsidRPr="008357BB" w:rsidRDefault="009A199F" w:rsidP="008357BB">
      <w:pPr>
        <w:pStyle w:val="Akapitzlist"/>
        <w:numPr>
          <w:ilvl w:val="0"/>
          <w:numId w:val="1"/>
        </w:numPr>
        <w:spacing w:after="120"/>
        <w:jc w:val="both"/>
      </w:pPr>
      <w:r w:rsidRPr="008357BB">
        <w:rPr>
          <w:lang w:eastAsia="en-US"/>
        </w:rPr>
        <w:t>Literatura powszechna III rok: warto pomyśleć o wprowadzeniu literatury powszechnej na II stopniu studiów</w:t>
      </w:r>
      <w:r w:rsidR="009369FD" w:rsidRPr="008357BB">
        <w:rPr>
          <w:lang w:eastAsia="en-US"/>
        </w:rPr>
        <w:t xml:space="preserve"> (Z. Chojnowski)</w:t>
      </w:r>
    </w:p>
    <w:p w14:paraId="71DC7C1A" w14:textId="28408ADC" w:rsidR="00E30F28" w:rsidRPr="008357BB" w:rsidRDefault="009A199F" w:rsidP="008357BB">
      <w:pPr>
        <w:pStyle w:val="Akapitzlist"/>
        <w:numPr>
          <w:ilvl w:val="0"/>
          <w:numId w:val="1"/>
        </w:numPr>
        <w:spacing w:after="120"/>
        <w:jc w:val="both"/>
      </w:pPr>
      <w:r w:rsidRPr="008357BB">
        <w:t xml:space="preserve">Dydaktyka języka polskiego: I stopień: </w:t>
      </w:r>
      <w:r w:rsidR="00E30F28" w:rsidRPr="008357BB">
        <w:t xml:space="preserve">przedmiot powinien rozpocząć się w semestrze 3. Usprawniłoby to organizację praktyki śródrocznej i międzysemestralnej. Ponadto warto zmienić koordynatora. Przedmiot ten od wielu lat prowadzi piszący te słowa. Sugerowana zmiana rozwiązuje problemy rozliczenia przedmiotu i praktyki przedmiotowo-metodycznej. Istnieje również błąd w sposobie zaliczenia przedmiotu w semestrze 5. Siatka godzin określa, że przedmiot kończy się zaliczeniem z oceną, podczas gdy po 5. semestrze musi odbyć się egzamin, którego w protokole w </w:t>
      </w:r>
      <w:proofErr w:type="spellStart"/>
      <w:r w:rsidR="00E30F28" w:rsidRPr="008357BB">
        <w:t>USOSie</w:t>
      </w:r>
      <w:proofErr w:type="spellEnd"/>
      <w:r w:rsidR="00E30F28" w:rsidRPr="008357BB">
        <w:t xml:space="preserve"> nie ma (J. Krawczyk).</w:t>
      </w:r>
    </w:p>
    <w:p w14:paraId="07F7D7FB" w14:textId="73859101" w:rsidR="008357BB" w:rsidRPr="008357BB" w:rsidRDefault="00E30F28" w:rsidP="008357BB">
      <w:pPr>
        <w:pStyle w:val="Akapitzlist"/>
        <w:numPr>
          <w:ilvl w:val="0"/>
          <w:numId w:val="1"/>
        </w:numPr>
        <w:jc w:val="both"/>
      </w:pPr>
      <w:r w:rsidRPr="008357BB">
        <w:t xml:space="preserve">Seminarium licencjackie i praca dyplomowa: </w:t>
      </w:r>
      <w:r w:rsidR="008357BB" w:rsidRPr="008357BB">
        <w:t>w</w:t>
      </w:r>
      <w:r w:rsidRPr="008357BB">
        <w:t xml:space="preserve">ypowiedzi pisemne części seminarzystów świadczą o niskich kompetencjach językowych. Mają oni kłopoty z poprawnym budowaniem zdań, kompozycją pracy, spójnością wywodu. Niektórym osobom kłopoty sprawia wyciągnie syntetycznych wniosków z opracowań. Poprawek wymagają też przypisy. Wszystko to wskazuje, że studenci w toku studiów zbyt mało piszą i to wymaga zmiany (I. Maciejewska) Wypowiedzi pisemne studentek świadczą o bardzo słabych kompetencjach </w:t>
      </w:r>
      <w:r w:rsidRPr="008357BB">
        <w:lastRenderedPageBreak/>
        <w:t>redakcyjnych. Zdania są niespójne, nielogiczne i niezrozumiałe, pozbawione treści. Na wcześniejszych etapach kształcenia należy zwrócić większą uwagę na ćwiczenia redakcyjne. W każdym semestrze student powinien pisać choćby jedną pracę zaliczeniową. Wzmożonego wysiłku dydaktyczne wymagają takie przedmioty, jak stylistyka i kultura języka.</w:t>
      </w:r>
    </w:p>
    <w:p w14:paraId="72EFE329" w14:textId="44AF7F5E" w:rsidR="00E30F28" w:rsidRPr="008357BB" w:rsidRDefault="008357BB" w:rsidP="008357BB">
      <w:pPr>
        <w:pStyle w:val="Akapitzlist"/>
        <w:numPr>
          <w:ilvl w:val="0"/>
          <w:numId w:val="1"/>
        </w:numPr>
        <w:jc w:val="both"/>
      </w:pPr>
      <w:r w:rsidRPr="008357BB">
        <w:t>Gramatyka historyczna: Ze względu na różnice interpretacji zagadnień przedmiotowych wskazane jest, w celu uniknięcia chaosu  i  niejasności w rozumieniu materii przez studentów, żeby wykład i ćwiczenia prowadziła ta sama osoba (A. Naruszewicz-Duchlińska)</w:t>
      </w:r>
      <w:r w:rsidR="00E30F28" w:rsidRPr="008357BB">
        <w:t xml:space="preserve"> </w:t>
      </w:r>
    </w:p>
    <w:p w14:paraId="1BB607D3" w14:textId="77777777" w:rsidR="008357BB" w:rsidRPr="008357BB" w:rsidRDefault="008357BB" w:rsidP="008357BB">
      <w:pPr>
        <w:ind w:left="992"/>
        <w:jc w:val="both"/>
        <w:rPr>
          <w:rFonts w:ascii="Times New Roman" w:hAnsi="Times New Roman" w:cs="Times New Roman"/>
        </w:rPr>
      </w:pPr>
    </w:p>
    <w:p w14:paraId="4F1BDD82" w14:textId="528DA1DF" w:rsidR="00E30F28" w:rsidRPr="008357BB" w:rsidRDefault="008357BB" w:rsidP="008357BB">
      <w:pPr>
        <w:spacing w:after="120"/>
        <w:ind w:left="992"/>
        <w:jc w:val="both"/>
        <w:rPr>
          <w:rFonts w:ascii="Times New Roman" w:hAnsi="Times New Roman" w:cs="Times New Roman"/>
          <w:b/>
          <w:bCs/>
        </w:rPr>
      </w:pPr>
      <w:r w:rsidRPr="008357BB">
        <w:rPr>
          <w:rFonts w:ascii="Times New Roman" w:hAnsi="Times New Roman" w:cs="Times New Roman"/>
          <w:b/>
          <w:bCs/>
        </w:rPr>
        <w:t>II stopień</w:t>
      </w:r>
    </w:p>
    <w:p w14:paraId="17663C5B" w14:textId="6308A191" w:rsidR="009A199F" w:rsidRPr="008357BB" w:rsidRDefault="00E30F28" w:rsidP="008357BB">
      <w:pPr>
        <w:pStyle w:val="Akapitzlist"/>
        <w:numPr>
          <w:ilvl w:val="0"/>
          <w:numId w:val="1"/>
        </w:numPr>
        <w:spacing w:after="120"/>
        <w:jc w:val="both"/>
      </w:pPr>
      <w:r w:rsidRPr="008357BB">
        <w:t xml:space="preserve">Korekta i praca z tekstem: </w:t>
      </w:r>
      <w:r w:rsidR="008357BB">
        <w:t>n</w:t>
      </w:r>
      <w:r w:rsidRPr="008357BB">
        <w:t>iektórzy studenci mają problemy z redakcją tekstu, gdyż sami mają pewne braki w wiedzy z zakresu kultury języka czy umiejętności budowania wypowiedzi. Wiele zależy od kompetencji językowych danego studenta, jeśli są niskie, czasu na ćwiczenia jest za mało, zwłaszcza na ćwiczenia z zakresu redakcji (I. Maciejewska)</w:t>
      </w:r>
    </w:p>
    <w:p w14:paraId="12328652" w14:textId="5948B2A3" w:rsidR="009369FD" w:rsidRPr="008357BB" w:rsidRDefault="009369FD" w:rsidP="008357BB">
      <w:pPr>
        <w:pStyle w:val="Akapitzlist"/>
        <w:numPr>
          <w:ilvl w:val="0"/>
          <w:numId w:val="1"/>
        </w:numPr>
        <w:spacing w:after="120"/>
        <w:jc w:val="both"/>
      </w:pPr>
      <w:r w:rsidRPr="008357BB">
        <w:t xml:space="preserve">Wybrane zagadnienia gramatyki j. polskiego: </w:t>
      </w:r>
      <w:r w:rsidRPr="008357BB">
        <w:rPr>
          <w:lang w:eastAsia="en-US"/>
        </w:rPr>
        <w:t>Mała liczba godzin może stanowić problem, jeśli studenci nie ukończyli I stopnia kształcenia w zakresie filologii polskiej (I. Kosek)</w:t>
      </w:r>
    </w:p>
    <w:p w14:paraId="54F9F194" w14:textId="48EFA664" w:rsidR="008357BB" w:rsidRPr="008357BB" w:rsidRDefault="008357BB" w:rsidP="008357BB">
      <w:pPr>
        <w:pStyle w:val="Akapitzlist"/>
        <w:numPr>
          <w:ilvl w:val="0"/>
          <w:numId w:val="1"/>
        </w:numPr>
        <w:spacing w:after="120"/>
        <w:jc w:val="both"/>
      </w:pPr>
      <w:r w:rsidRPr="008357BB">
        <w:rPr>
          <w:lang w:eastAsia="en-US"/>
        </w:rPr>
        <w:t>Językoznawstwo ogólne: w warunkach zdalnych więcej czasu wymaga osiągnięcie efektów w zakresie umiejętności, realizowanych głównie podczas ćwiczeń. Problem stanowi analizowanie tekstów specjalistycznych, formułowanie zawartych w nich tez, przyswojenie nieznanej dotąd terminologii i podstawowych koncepcji. Warunki zdalne utrudniają obiektywną weryfikację efektów kształcenia. Różnice, jakie widać w ocenach ze sprawdzianu pisemnego i egzaminu ustnego, pozwalają przypuszczać, że część studentów pracuje mało samodzielnie (M. Wołk)</w:t>
      </w:r>
    </w:p>
    <w:p w14:paraId="2CCF37BA" w14:textId="5976B92D" w:rsidR="008357BB" w:rsidRPr="008357BB" w:rsidRDefault="008357BB" w:rsidP="008357BB">
      <w:pPr>
        <w:pStyle w:val="Akapitzlist"/>
        <w:numPr>
          <w:ilvl w:val="0"/>
          <w:numId w:val="1"/>
        </w:numPr>
        <w:spacing w:after="120"/>
        <w:jc w:val="both"/>
      </w:pPr>
      <w:r w:rsidRPr="008357BB">
        <w:rPr>
          <w:lang w:eastAsia="en-US"/>
        </w:rPr>
        <w:t xml:space="preserve">Metodologia badań literackich: </w:t>
      </w:r>
      <w:r>
        <w:rPr>
          <w:lang w:eastAsia="en-US"/>
        </w:rPr>
        <w:t>t</w:t>
      </w:r>
      <w:r w:rsidRPr="008357BB">
        <w:rPr>
          <w:lang w:eastAsia="en-US"/>
        </w:rPr>
        <w:t>rudności przysparza rozumienie kategorii z pogranicza literatury i filozofii oraz posługiwanie się nimi (S&gt; Buryła)</w:t>
      </w:r>
    </w:p>
    <w:p w14:paraId="48262C6D" w14:textId="77777777" w:rsidR="009A199F" w:rsidRPr="008357BB" w:rsidRDefault="009A199F" w:rsidP="008357BB">
      <w:pPr>
        <w:pStyle w:val="Akapitzlist"/>
        <w:spacing w:after="120"/>
        <w:jc w:val="both"/>
      </w:pPr>
    </w:p>
    <w:p w14:paraId="7B83225E" w14:textId="77777777" w:rsidR="009A199F" w:rsidRPr="008357BB" w:rsidRDefault="009A199F" w:rsidP="008357BB">
      <w:pPr>
        <w:pStyle w:val="Akapitzlist"/>
        <w:spacing w:after="120"/>
        <w:jc w:val="both"/>
        <w:rPr>
          <w:b/>
          <w:bCs/>
          <w:u w:val="single"/>
        </w:rPr>
      </w:pPr>
      <w:r w:rsidRPr="008357BB">
        <w:rPr>
          <w:b/>
          <w:bCs/>
          <w:u w:val="single"/>
        </w:rPr>
        <w:t>Dobre praktyki:</w:t>
      </w:r>
    </w:p>
    <w:p w14:paraId="6C0A19E9" w14:textId="153E07E0" w:rsidR="00E30F28" w:rsidRPr="008357BB" w:rsidRDefault="009A199F" w:rsidP="008357BB">
      <w:pPr>
        <w:pStyle w:val="Akapitzlist"/>
        <w:numPr>
          <w:ilvl w:val="0"/>
          <w:numId w:val="1"/>
        </w:numPr>
        <w:jc w:val="both"/>
      </w:pPr>
      <w:r w:rsidRPr="008357BB">
        <w:t xml:space="preserve">Seminarium </w:t>
      </w:r>
      <w:r w:rsidR="00E30F28" w:rsidRPr="008357BB">
        <w:t>licencjackie: Proponuję zintegrować działania dydaktyczne osób prowadzących tak, by rozłożyć prace studentów na każdy semestr i określić stopień trudności. W ten sposób unikniemy przeciążenia studentów, ale gdy będą stale pracować nad jakimś tekstem, jest szansa na podniesienie kompetencji, na których nam zależy. Ważne: po napisaniu pracy student powinien dostać szczegółowe informacje o błędach, a następnie pracę poprawić, dostosowując ją do uwag prowadzącego. Samo pisanie, bez poprawienia błędów i ich świadomości niewiele da. W ten sposób każda praca jest pisana minimum dwa razy, więc jej pierwsze oddanie powinno być przewidziane na środek semestru (I. Matusiak-Kempa)</w:t>
      </w:r>
    </w:p>
    <w:p w14:paraId="390E861B" w14:textId="5A90EC84" w:rsidR="009A199F" w:rsidRPr="008357BB" w:rsidRDefault="009A199F" w:rsidP="008357BB">
      <w:pPr>
        <w:pStyle w:val="Akapitzlist"/>
        <w:spacing w:after="120"/>
        <w:ind w:left="1440"/>
        <w:jc w:val="both"/>
      </w:pPr>
    </w:p>
    <w:p w14:paraId="7D3B9B10" w14:textId="77777777" w:rsidR="009A199F" w:rsidRPr="008357BB" w:rsidRDefault="009A199F" w:rsidP="008357BB">
      <w:pPr>
        <w:spacing w:before="120" w:after="120"/>
        <w:jc w:val="both"/>
        <w:rPr>
          <w:rFonts w:ascii="Times New Roman" w:hAnsi="Times New Roman" w:cs="Times New Roman"/>
          <w:b/>
          <w:caps/>
          <w:sz w:val="24"/>
          <w:szCs w:val="24"/>
        </w:rPr>
      </w:pPr>
    </w:p>
    <w:p w14:paraId="72B8AC2C" w14:textId="77777777" w:rsidR="009A199F" w:rsidRPr="008357BB" w:rsidRDefault="009A199F" w:rsidP="008357BB">
      <w:pPr>
        <w:spacing w:after="120"/>
        <w:jc w:val="both"/>
        <w:rPr>
          <w:rFonts w:ascii="Times New Roman" w:hAnsi="Times New Roman" w:cs="Times New Roman"/>
          <w:b/>
          <w:sz w:val="24"/>
          <w:szCs w:val="24"/>
          <w:u w:val="single"/>
        </w:rPr>
      </w:pPr>
      <w:r w:rsidRPr="008357BB">
        <w:rPr>
          <w:rFonts w:ascii="Times New Roman" w:hAnsi="Times New Roman" w:cs="Times New Roman"/>
          <w:b/>
          <w:sz w:val="24"/>
          <w:szCs w:val="24"/>
          <w:u w:val="single"/>
        </w:rPr>
        <w:t>Wnioski</w:t>
      </w:r>
    </w:p>
    <w:p w14:paraId="31B1FB76" w14:textId="6300999F" w:rsidR="009A199F" w:rsidRPr="008357BB" w:rsidRDefault="009A199F" w:rsidP="00D174C0">
      <w:pPr>
        <w:spacing w:after="0" w:line="360" w:lineRule="auto"/>
        <w:ind w:firstLine="708"/>
        <w:jc w:val="both"/>
        <w:rPr>
          <w:rFonts w:ascii="Times New Roman" w:hAnsi="Times New Roman" w:cs="Times New Roman"/>
          <w:sz w:val="24"/>
          <w:szCs w:val="24"/>
        </w:rPr>
      </w:pPr>
      <w:r w:rsidRPr="008357BB">
        <w:rPr>
          <w:rFonts w:ascii="Times New Roman" w:hAnsi="Times New Roman" w:cs="Times New Roman"/>
          <w:sz w:val="24"/>
          <w:szCs w:val="24"/>
        </w:rPr>
        <w:t>Z analizy przedstawionych 5</w:t>
      </w:r>
      <w:r w:rsidR="008357BB">
        <w:rPr>
          <w:rFonts w:ascii="Times New Roman" w:hAnsi="Times New Roman" w:cs="Times New Roman"/>
          <w:sz w:val="24"/>
          <w:szCs w:val="24"/>
        </w:rPr>
        <w:t>4</w:t>
      </w:r>
      <w:r w:rsidRPr="008357BB">
        <w:rPr>
          <w:rFonts w:ascii="Times New Roman" w:hAnsi="Times New Roman" w:cs="Times New Roman"/>
          <w:sz w:val="24"/>
          <w:szCs w:val="24"/>
        </w:rPr>
        <w:t xml:space="preserve"> ankiet wynika, że większość wykładowców prowadzących zajęcia na I </w:t>
      </w:r>
      <w:proofErr w:type="spellStart"/>
      <w:r w:rsidRPr="008357BB">
        <w:rPr>
          <w:rFonts w:ascii="Times New Roman" w:hAnsi="Times New Roman" w:cs="Times New Roman"/>
          <w:sz w:val="24"/>
          <w:szCs w:val="24"/>
        </w:rPr>
        <w:t>i</w:t>
      </w:r>
      <w:proofErr w:type="spellEnd"/>
      <w:r w:rsidRPr="008357BB">
        <w:rPr>
          <w:rFonts w:ascii="Times New Roman" w:hAnsi="Times New Roman" w:cs="Times New Roman"/>
          <w:sz w:val="24"/>
          <w:szCs w:val="24"/>
        </w:rPr>
        <w:t xml:space="preserve"> II stopniu filologii polskiej nie zgłasza uwag dotyczących </w:t>
      </w:r>
      <w:r w:rsidRPr="008357BB">
        <w:rPr>
          <w:rFonts w:ascii="Times New Roman" w:hAnsi="Times New Roman" w:cs="Times New Roman"/>
          <w:sz w:val="24"/>
          <w:szCs w:val="24"/>
        </w:rPr>
        <w:lastRenderedPageBreak/>
        <w:t>zdefiniowania i osiągnięcia efektów prowadzonego przedmiotu, umieszczenia przedmiotu w programie studiów i oszacowania jego punktów ECTS, czy też form prowadzenia zajęć. Natomiast część prowadzących sygnalizuje potrzebę zwiększenia liczby godzin z prowadzonego przedmiotu</w:t>
      </w:r>
      <w:r w:rsidR="008357BB">
        <w:rPr>
          <w:rFonts w:ascii="Times New Roman" w:hAnsi="Times New Roman" w:cs="Times New Roman"/>
          <w:sz w:val="24"/>
          <w:szCs w:val="24"/>
        </w:rPr>
        <w:t xml:space="preserve">, a jedna osoba </w:t>
      </w:r>
      <w:r w:rsidRPr="008357BB">
        <w:rPr>
          <w:rFonts w:ascii="Times New Roman" w:hAnsi="Times New Roman" w:cs="Times New Roman"/>
          <w:sz w:val="24"/>
          <w:szCs w:val="24"/>
        </w:rPr>
        <w:t xml:space="preserve">zmianę </w:t>
      </w:r>
      <w:r w:rsidR="00B673AB">
        <w:rPr>
          <w:rFonts w:ascii="Times New Roman" w:hAnsi="Times New Roman" w:cs="Times New Roman"/>
          <w:sz w:val="24"/>
          <w:szCs w:val="24"/>
        </w:rPr>
        <w:t>usytuowania</w:t>
      </w:r>
      <w:r w:rsidRPr="008357BB">
        <w:rPr>
          <w:rFonts w:ascii="Times New Roman" w:hAnsi="Times New Roman" w:cs="Times New Roman"/>
          <w:sz w:val="24"/>
          <w:szCs w:val="24"/>
        </w:rPr>
        <w:t xml:space="preserve"> przedmiotu w programie studiów</w:t>
      </w:r>
      <w:r w:rsidR="00B673AB">
        <w:rPr>
          <w:rFonts w:ascii="Times New Roman" w:hAnsi="Times New Roman" w:cs="Times New Roman"/>
          <w:sz w:val="24"/>
          <w:szCs w:val="24"/>
        </w:rPr>
        <w:t xml:space="preserve"> (tu zmiana nie jest na razie możliwa, bowiem dotyczył specjalności nauczycielskiej, której program jest wspólny dla wydziału</w:t>
      </w:r>
      <w:r w:rsidRPr="008357BB">
        <w:rPr>
          <w:rFonts w:ascii="Times New Roman" w:hAnsi="Times New Roman" w:cs="Times New Roman"/>
          <w:sz w:val="24"/>
          <w:szCs w:val="24"/>
        </w:rPr>
        <w:t>.</w:t>
      </w:r>
      <w:r w:rsidR="00B673AB">
        <w:rPr>
          <w:rFonts w:ascii="Times New Roman" w:hAnsi="Times New Roman" w:cs="Times New Roman"/>
          <w:sz w:val="24"/>
          <w:szCs w:val="24"/>
        </w:rPr>
        <w:t xml:space="preserve"> Warto jednak uwagę prowadzącego przeanalizować na posiedzeniu WZZJK)</w:t>
      </w:r>
      <w:r w:rsidRPr="008357BB">
        <w:rPr>
          <w:rFonts w:ascii="Times New Roman" w:hAnsi="Times New Roman" w:cs="Times New Roman"/>
          <w:sz w:val="24"/>
          <w:szCs w:val="24"/>
        </w:rPr>
        <w:t xml:space="preserve"> </w:t>
      </w:r>
      <w:r w:rsidR="00B673AB">
        <w:rPr>
          <w:rFonts w:ascii="Times New Roman" w:hAnsi="Times New Roman" w:cs="Times New Roman"/>
          <w:sz w:val="24"/>
          <w:szCs w:val="24"/>
        </w:rPr>
        <w:t>W</w:t>
      </w:r>
      <w:r w:rsidRPr="008357BB">
        <w:rPr>
          <w:rFonts w:ascii="Times New Roman" w:hAnsi="Times New Roman" w:cs="Times New Roman"/>
          <w:sz w:val="24"/>
          <w:szCs w:val="24"/>
        </w:rPr>
        <w:t>ykładowc</w:t>
      </w:r>
      <w:r w:rsidR="00B673AB">
        <w:rPr>
          <w:rFonts w:ascii="Times New Roman" w:hAnsi="Times New Roman" w:cs="Times New Roman"/>
          <w:sz w:val="24"/>
          <w:szCs w:val="24"/>
        </w:rPr>
        <w:t>y</w:t>
      </w:r>
      <w:r w:rsidR="00C24584">
        <w:rPr>
          <w:rFonts w:ascii="Times New Roman" w:hAnsi="Times New Roman" w:cs="Times New Roman"/>
          <w:sz w:val="24"/>
          <w:szCs w:val="24"/>
        </w:rPr>
        <w:t xml:space="preserve"> po raz kolejny</w:t>
      </w:r>
      <w:r w:rsidR="00B673AB">
        <w:rPr>
          <w:rFonts w:ascii="Times New Roman" w:hAnsi="Times New Roman" w:cs="Times New Roman"/>
          <w:sz w:val="24"/>
          <w:szCs w:val="24"/>
        </w:rPr>
        <w:t xml:space="preserve"> zwracają uwagę na obniżające się kompetencje językowe studentów, </w:t>
      </w:r>
      <w:r w:rsidRPr="008357BB">
        <w:rPr>
          <w:rFonts w:ascii="Times New Roman" w:hAnsi="Times New Roman" w:cs="Times New Roman"/>
          <w:sz w:val="24"/>
          <w:szCs w:val="24"/>
        </w:rPr>
        <w:t xml:space="preserve"> trudności </w:t>
      </w:r>
      <w:r w:rsidR="00B673AB">
        <w:rPr>
          <w:rFonts w:ascii="Times New Roman" w:hAnsi="Times New Roman" w:cs="Times New Roman"/>
          <w:sz w:val="24"/>
          <w:szCs w:val="24"/>
        </w:rPr>
        <w:t>w</w:t>
      </w:r>
      <w:r w:rsidRPr="008357BB">
        <w:rPr>
          <w:rFonts w:ascii="Times New Roman" w:hAnsi="Times New Roman" w:cs="Times New Roman"/>
          <w:sz w:val="24"/>
          <w:szCs w:val="24"/>
        </w:rPr>
        <w:t xml:space="preserve"> rozumieni</w:t>
      </w:r>
      <w:r w:rsidR="00B673AB">
        <w:rPr>
          <w:rFonts w:ascii="Times New Roman" w:hAnsi="Times New Roman" w:cs="Times New Roman"/>
          <w:sz w:val="24"/>
          <w:szCs w:val="24"/>
        </w:rPr>
        <w:t xml:space="preserve">u </w:t>
      </w:r>
      <w:r w:rsidRPr="008357BB">
        <w:rPr>
          <w:rFonts w:ascii="Times New Roman" w:hAnsi="Times New Roman" w:cs="Times New Roman"/>
          <w:sz w:val="24"/>
          <w:szCs w:val="24"/>
        </w:rPr>
        <w:t>pojęć</w:t>
      </w:r>
      <w:r w:rsidR="00B673AB">
        <w:rPr>
          <w:rFonts w:ascii="Times New Roman" w:hAnsi="Times New Roman" w:cs="Times New Roman"/>
          <w:sz w:val="24"/>
          <w:szCs w:val="24"/>
        </w:rPr>
        <w:t xml:space="preserve">. </w:t>
      </w:r>
      <w:r w:rsidRPr="008357BB">
        <w:rPr>
          <w:rFonts w:ascii="Times New Roman" w:hAnsi="Times New Roman" w:cs="Times New Roman"/>
          <w:sz w:val="24"/>
          <w:szCs w:val="24"/>
        </w:rPr>
        <w:t>Stąd postulaty dotyczące zwiększenia liczby godzin z niektórych przedmiotów</w:t>
      </w:r>
      <w:r w:rsidR="00B673AB">
        <w:rPr>
          <w:rFonts w:ascii="Times New Roman" w:hAnsi="Times New Roman" w:cs="Times New Roman"/>
          <w:sz w:val="24"/>
          <w:szCs w:val="24"/>
        </w:rPr>
        <w:t xml:space="preserve">, ale też </w:t>
      </w:r>
      <w:r w:rsidR="00C24584">
        <w:rPr>
          <w:rFonts w:ascii="Times New Roman" w:hAnsi="Times New Roman" w:cs="Times New Roman"/>
          <w:sz w:val="24"/>
          <w:szCs w:val="24"/>
        </w:rPr>
        <w:t xml:space="preserve">propozycje </w:t>
      </w:r>
      <w:r w:rsidR="00B673AB">
        <w:rPr>
          <w:rFonts w:ascii="Times New Roman" w:hAnsi="Times New Roman" w:cs="Times New Roman"/>
          <w:sz w:val="24"/>
          <w:szCs w:val="24"/>
        </w:rPr>
        <w:t>dotyczące zwiększenia licz</w:t>
      </w:r>
      <w:r w:rsidR="00C24584">
        <w:rPr>
          <w:rFonts w:ascii="Times New Roman" w:hAnsi="Times New Roman" w:cs="Times New Roman"/>
          <w:sz w:val="24"/>
          <w:szCs w:val="24"/>
        </w:rPr>
        <w:t>b</w:t>
      </w:r>
      <w:r w:rsidR="00B673AB">
        <w:rPr>
          <w:rFonts w:ascii="Times New Roman" w:hAnsi="Times New Roman" w:cs="Times New Roman"/>
          <w:sz w:val="24"/>
          <w:szCs w:val="24"/>
        </w:rPr>
        <w:t xml:space="preserve">y prac pisemnych </w:t>
      </w:r>
      <w:r w:rsidR="00C24584">
        <w:rPr>
          <w:rFonts w:ascii="Times New Roman" w:hAnsi="Times New Roman" w:cs="Times New Roman"/>
          <w:sz w:val="24"/>
          <w:szCs w:val="24"/>
        </w:rPr>
        <w:t xml:space="preserve">odpowiednio rozłożonych </w:t>
      </w:r>
      <w:r w:rsidR="00B673AB">
        <w:rPr>
          <w:rFonts w:ascii="Times New Roman" w:hAnsi="Times New Roman" w:cs="Times New Roman"/>
          <w:sz w:val="24"/>
          <w:szCs w:val="24"/>
        </w:rPr>
        <w:t xml:space="preserve">w toku studiów i ich szczegółowego, dokładnego oceniania z odpowiednim </w:t>
      </w:r>
      <w:r w:rsidR="00C24584">
        <w:rPr>
          <w:rFonts w:ascii="Times New Roman" w:hAnsi="Times New Roman" w:cs="Times New Roman"/>
          <w:sz w:val="24"/>
          <w:szCs w:val="24"/>
        </w:rPr>
        <w:t xml:space="preserve">i wyczerpującym </w:t>
      </w:r>
      <w:r w:rsidR="00B673AB">
        <w:rPr>
          <w:rFonts w:ascii="Times New Roman" w:hAnsi="Times New Roman" w:cs="Times New Roman"/>
          <w:sz w:val="24"/>
          <w:szCs w:val="24"/>
        </w:rPr>
        <w:t>komentarzem</w:t>
      </w:r>
      <w:r w:rsidR="00C24584">
        <w:rPr>
          <w:rFonts w:ascii="Times New Roman" w:hAnsi="Times New Roman" w:cs="Times New Roman"/>
          <w:sz w:val="24"/>
          <w:szCs w:val="24"/>
        </w:rPr>
        <w:t>.</w:t>
      </w:r>
    </w:p>
    <w:p w14:paraId="1408B1DD" w14:textId="56087B0C" w:rsidR="009A199F" w:rsidRDefault="00B673AB" w:rsidP="00D174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Część wykładowców podzieliło się swymi obawami dotyczącymi zaliczeń przeprowadzanych zdalnie</w:t>
      </w:r>
      <w:r w:rsidR="00C24584">
        <w:rPr>
          <w:rFonts w:ascii="Times New Roman" w:hAnsi="Times New Roman" w:cs="Times New Roman"/>
          <w:sz w:val="24"/>
          <w:szCs w:val="24"/>
        </w:rPr>
        <w:t>.</w:t>
      </w:r>
      <w:r>
        <w:rPr>
          <w:rFonts w:ascii="Times New Roman" w:hAnsi="Times New Roman" w:cs="Times New Roman"/>
          <w:sz w:val="24"/>
          <w:szCs w:val="24"/>
        </w:rPr>
        <w:t xml:space="preserve"> </w:t>
      </w:r>
      <w:r w:rsidR="00C24584">
        <w:rPr>
          <w:rFonts w:ascii="Times New Roman" w:hAnsi="Times New Roman" w:cs="Times New Roman"/>
          <w:sz w:val="24"/>
          <w:szCs w:val="24"/>
        </w:rPr>
        <w:t>M</w:t>
      </w:r>
      <w:r>
        <w:rPr>
          <w:rFonts w:ascii="Times New Roman" w:hAnsi="Times New Roman" w:cs="Times New Roman"/>
          <w:sz w:val="24"/>
          <w:szCs w:val="24"/>
        </w:rPr>
        <w:t xml:space="preserve">imo włączonych kamer nie </w:t>
      </w:r>
      <w:r w:rsidR="00C24584">
        <w:rPr>
          <w:rFonts w:ascii="Times New Roman" w:hAnsi="Times New Roman" w:cs="Times New Roman"/>
          <w:sz w:val="24"/>
          <w:szCs w:val="24"/>
        </w:rPr>
        <w:t>można mieć pewności</w:t>
      </w:r>
      <w:r>
        <w:rPr>
          <w:rFonts w:ascii="Times New Roman" w:hAnsi="Times New Roman" w:cs="Times New Roman"/>
          <w:sz w:val="24"/>
          <w:szCs w:val="24"/>
        </w:rPr>
        <w:t xml:space="preserve">, że prace są wykonywane samodzielnie, trudno więc </w:t>
      </w:r>
      <w:r w:rsidR="00C24584">
        <w:rPr>
          <w:rFonts w:ascii="Times New Roman" w:hAnsi="Times New Roman" w:cs="Times New Roman"/>
          <w:sz w:val="24"/>
          <w:szCs w:val="24"/>
        </w:rPr>
        <w:t>w pełni zweryfikować osiągnięcie efektów</w:t>
      </w:r>
      <w:r>
        <w:rPr>
          <w:rFonts w:ascii="Times New Roman" w:hAnsi="Times New Roman" w:cs="Times New Roman"/>
          <w:sz w:val="24"/>
          <w:szCs w:val="24"/>
        </w:rPr>
        <w:t xml:space="preserve">. </w:t>
      </w:r>
    </w:p>
    <w:p w14:paraId="414CC69D" w14:textId="4170D899" w:rsidR="00B673AB" w:rsidRPr="008357BB" w:rsidRDefault="00B673AB" w:rsidP="00D174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Uwagi zawarte w ankietach, także z poprzednich lat</w:t>
      </w:r>
      <w:r w:rsidR="00C24584">
        <w:rPr>
          <w:rFonts w:ascii="Times New Roman" w:hAnsi="Times New Roman" w:cs="Times New Roman"/>
          <w:sz w:val="24"/>
          <w:szCs w:val="24"/>
        </w:rPr>
        <w:t>,</w:t>
      </w:r>
      <w:r>
        <w:rPr>
          <w:rFonts w:ascii="Times New Roman" w:hAnsi="Times New Roman" w:cs="Times New Roman"/>
          <w:sz w:val="24"/>
          <w:szCs w:val="24"/>
        </w:rPr>
        <w:t xml:space="preserve"> są obecnie wykorzystywane w przygotowywanych przez KZZJK nowych wersjach programów studiów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stopnia, które uwzględniają także zalecenia wynikające z Raportu ZO PKA</w:t>
      </w:r>
      <w:r w:rsidR="00C24584">
        <w:rPr>
          <w:rFonts w:ascii="Times New Roman" w:hAnsi="Times New Roman" w:cs="Times New Roman"/>
          <w:sz w:val="24"/>
          <w:szCs w:val="24"/>
        </w:rPr>
        <w:t xml:space="preserve"> (po wizytacji w listopadzie 2020 roku) i zostaną skierowane do zatwierdzenia przez Senat UWM w Olsztynie w kwietniu br.</w:t>
      </w:r>
    </w:p>
    <w:p w14:paraId="2C9C3684" w14:textId="77777777" w:rsidR="009A199F" w:rsidRPr="008357BB" w:rsidRDefault="009A199F" w:rsidP="00D174C0">
      <w:pPr>
        <w:spacing w:after="0" w:line="360" w:lineRule="auto"/>
        <w:jc w:val="both"/>
        <w:rPr>
          <w:rFonts w:ascii="Times New Roman" w:hAnsi="Times New Roman" w:cs="Times New Roman"/>
          <w:sz w:val="24"/>
          <w:szCs w:val="24"/>
        </w:rPr>
      </w:pPr>
      <w:r w:rsidRPr="008357BB">
        <w:rPr>
          <w:rFonts w:ascii="Times New Roman" w:hAnsi="Times New Roman" w:cs="Times New Roman"/>
          <w:sz w:val="24"/>
          <w:szCs w:val="24"/>
        </w:rPr>
        <w:t xml:space="preserve">Powyższy raport zostanie przedstawiony na najbliższym zebraniu Kierunkowego Zespołu ds.  Zapewnienia Jakości Kształcenia </w:t>
      </w:r>
    </w:p>
    <w:p w14:paraId="7FE42783" w14:textId="77777777" w:rsidR="009A199F" w:rsidRPr="008357BB" w:rsidRDefault="009A199F" w:rsidP="008357BB">
      <w:pPr>
        <w:spacing w:after="120"/>
        <w:jc w:val="both"/>
        <w:rPr>
          <w:rFonts w:ascii="Times New Roman" w:hAnsi="Times New Roman" w:cs="Times New Roman"/>
          <w:sz w:val="24"/>
          <w:szCs w:val="24"/>
        </w:rPr>
      </w:pPr>
    </w:p>
    <w:p w14:paraId="6ECCCA51" w14:textId="1F91598B" w:rsidR="009A199F" w:rsidRDefault="009A199F" w:rsidP="00C24584">
      <w:pPr>
        <w:ind w:left="3540" w:firstLine="708"/>
        <w:jc w:val="both"/>
        <w:rPr>
          <w:rFonts w:ascii="Times New Roman" w:hAnsi="Times New Roman" w:cs="Times New Roman"/>
          <w:sz w:val="24"/>
          <w:szCs w:val="24"/>
        </w:rPr>
      </w:pPr>
      <w:r w:rsidRPr="008357BB">
        <w:rPr>
          <w:rFonts w:ascii="Times New Roman" w:hAnsi="Times New Roman" w:cs="Times New Roman"/>
          <w:sz w:val="24"/>
          <w:szCs w:val="24"/>
        </w:rPr>
        <w:t>Opracowała: Iwona Maciejewska</w:t>
      </w:r>
    </w:p>
    <w:p w14:paraId="2624DA93" w14:textId="5081424C" w:rsidR="00D174C0" w:rsidRPr="008357BB" w:rsidRDefault="00D174C0" w:rsidP="00D174C0">
      <w:pPr>
        <w:spacing w:after="0" w:line="360" w:lineRule="auto"/>
        <w:ind w:left="3538"/>
        <w:jc w:val="both"/>
        <w:rPr>
          <w:rFonts w:ascii="Times New Roman" w:hAnsi="Times New Roman" w:cs="Times New Roman"/>
          <w:sz w:val="24"/>
          <w:szCs w:val="24"/>
        </w:rPr>
      </w:pPr>
      <w:r>
        <w:rPr>
          <w:rFonts w:ascii="Times New Roman" w:hAnsi="Times New Roman" w:cs="Times New Roman"/>
          <w:sz w:val="24"/>
          <w:szCs w:val="24"/>
        </w:rPr>
        <w:t>Przewodnicząca KZZJK na Kierunku Filologia Polska</w:t>
      </w:r>
    </w:p>
    <w:p w14:paraId="417A7DD6" w14:textId="77777777" w:rsidR="009A199F" w:rsidRPr="008357BB" w:rsidRDefault="009A199F" w:rsidP="008357BB">
      <w:pPr>
        <w:jc w:val="both"/>
        <w:rPr>
          <w:rFonts w:ascii="Times New Roman" w:hAnsi="Times New Roman" w:cs="Times New Roman"/>
          <w:sz w:val="24"/>
          <w:szCs w:val="24"/>
        </w:rPr>
      </w:pPr>
    </w:p>
    <w:p w14:paraId="45F28972" w14:textId="77777777" w:rsidR="006E3749" w:rsidRPr="008357BB" w:rsidRDefault="006E3749" w:rsidP="008357BB">
      <w:pPr>
        <w:jc w:val="both"/>
        <w:rPr>
          <w:rFonts w:ascii="Times New Roman" w:hAnsi="Times New Roman" w:cs="Times New Roman"/>
        </w:rPr>
      </w:pPr>
    </w:p>
    <w:sectPr w:rsidR="006E3749" w:rsidRPr="00835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4597A"/>
    <w:multiLevelType w:val="hybridMultilevel"/>
    <w:tmpl w:val="B0B6C0E4"/>
    <w:lvl w:ilvl="0" w:tplc="04150001">
      <w:start w:val="1"/>
      <w:numFmt w:val="bullet"/>
      <w:lvlText w:val=""/>
      <w:lvlJc w:val="left"/>
      <w:pPr>
        <w:ind w:left="1352" w:hanging="360"/>
      </w:pPr>
      <w:rPr>
        <w:rFonts w:ascii="Symbol" w:hAnsi="Symbol" w:hint="default"/>
      </w:rPr>
    </w:lvl>
    <w:lvl w:ilvl="1" w:tplc="04150003">
      <w:start w:val="1"/>
      <w:numFmt w:val="bullet"/>
      <w:lvlText w:val="o"/>
      <w:lvlJc w:val="left"/>
      <w:pPr>
        <w:ind w:left="2072" w:hanging="360"/>
      </w:pPr>
      <w:rPr>
        <w:rFonts w:ascii="Courier New" w:hAnsi="Courier New" w:cs="Courier New" w:hint="default"/>
      </w:rPr>
    </w:lvl>
    <w:lvl w:ilvl="2" w:tplc="04150005">
      <w:start w:val="1"/>
      <w:numFmt w:val="bullet"/>
      <w:lvlText w:val=""/>
      <w:lvlJc w:val="left"/>
      <w:pPr>
        <w:ind w:left="2792" w:hanging="360"/>
      </w:pPr>
      <w:rPr>
        <w:rFonts w:ascii="Wingdings" w:hAnsi="Wingdings" w:hint="default"/>
      </w:rPr>
    </w:lvl>
    <w:lvl w:ilvl="3" w:tplc="04150001">
      <w:start w:val="1"/>
      <w:numFmt w:val="bullet"/>
      <w:lvlText w:val=""/>
      <w:lvlJc w:val="left"/>
      <w:pPr>
        <w:ind w:left="3512" w:hanging="360"/>
      </w:pPr>
      <w:rPr>
        <w:rFonts w:ascii="Symbol" w:hAnsi="Symbol" w:hint="default"/>
      </w:rPr>
    </w:lvl>
    <w:lvl w:ilvl="4" w:tplc="04150003">
      <w:start w:val="1"/>
      <w:numFmt w:val="bullet"/>
      <w:lvlText w:val="o"/>
      <w:lvlJc w:val="left"/>
      <w:pPr>
        <w:ind w:left="4232" w:hanging="360"/>
      </w:pPr>
      <w:rPr>
        <w:rFonts w:ascii="Courier New" w:hAnsi="Courier New" w:cs="Courier New" w:hint="default"/>
      </w:rPr>
    </w:lvl>
    <w:lvl w:ilvl="5" w:tplc="04150005">
      <w:start w:val="1"/>
      <w:numFmt w:val="bullet"/>
      <w:lvlText w:val=""/>
      <w:lvlJc w:val="left"/>
      <w:pPr>
        <w:ind w:left="4952" w:hanging="360"/>
      </w:pPr>
      <w:rPr>
        <w:rFonts w:ascii="Wingdings" w:hAnsi="Wingdings" w:hint="default"/>
      </w:rPr>
    </w:lvl>
    <w:lvl w:ilvl="6" w:tplc="04150001">
      <w:start w:val="1"/>
      <w:numFmt w:val="bullet"/>
      <w:lvlText w:val=""/>
      <w:lvlJc w:val="left"/>
      <w:pPr>
        <w:ind w:left="5672" w:hanging="360"/>
      </w:pPr>
      <w:rPr>
        <w:rFonts w:ascii="Symbol" w:hAnsi="Symbol" w:hint="default"/>
      </w:rPr>
    </w:lvl>
    <w:lvl w:ilvl="7" w:tplc="04150003">
      <w:start w:val="1"/>
      <w:numFmt w:val="bullet"/>
      <w:lvlText w:val="o"/>
      <w:lvlJc w:val="left"/>
      <w:pPr>
        <w:ind w:left="6392" w:hanging="360"/>
      </w:pPr>
      <w:rPr>
        <w:rFonts w:ascii="Courier New" w:hAnsi="Courier New" w:cs="Courier New" w:hint="default"/>
      </w:rPr>
    </w:lvl>
    <w:lvl w:ilvl="8" w:tplc="04150005">
      <w:start w:val="1"/>
      <w:numFmt w:val="bullet"/>
      <w:lvlText w:val=""/>
      <w:lvlJc w:val="left"/>
      <w:pPr>
        <w:ind w:left="7112" w:hanging="360"/>
      </w:pPr>
      <w:rPr>
        <w:rFonts w:ascii="Wingdings" w:hAnsi="Wingdings" w:hint="default"/>
      </w:rPr>
    </w:lvl>
  </w:abstractNum>
  <w:abstractNum w:abstractNumId="1" w15:restartNumberingAfterBreak="0">
    <w:nsid w:val="7996527B"/>
    <w:multiLevelType w:val="hybridMultilevel"/>
    <w:tmpl w:val="EA1A95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1F"/>
    <w:rsid w:val="005B30CF"/>
    <w:rsid w:val="005C7764"/>
    <w:rsid w:val="006E3749"/>
    <w:rsid w:val="008357BB"/>
    <w:rsid w:val="008F191F"/>
    <w:rsid w:val="009369FD"/>
    <w:rsid w:val="009A199F"/>
    <w:rsid w:val="00B673AB"/>
    <w:rsid w:val="00BC7FD1"/>
    <w:rsid w:val="00C24584"/>
    <w:rsid w:val="00C66571"/>
    <w:rsid w:val="00D174C0"/>
    <w:rsid w:val="00E04185"/>
    <w:rsid w:val="00E2213D"/>
    <w:rsid w:val="00E30F28"/>
    <w:rsid w:val="00F43FAE"/>
    <w:rsid w:val="00F70625"/>
    <w:rsid w:val="00FC2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52F8"/>
  <w15:chartTrackingRefBased/>
  <w15:docId w15:val="{3B4D0DDA-4890-4B01-A8B3-0B5678F9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19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199F"/>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1489</Words>
  <Characters>8940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Maciejewska</dc:creator>
  <cp:keywords/>
  <dc:description/>
  <cp:lastModifiedBy>Iwona Maciejewska</cp:lastModifiedBy>
  <cp:revision>4</cp:revision>
  <dcterms:created xsi:type="dcterms:W3CDTF">2021-03-05T17:31:00Z</dcterms:created>
  <dcterms:modified xsi:type="dcterms:W3CDTF">2021-03-07T21:41:00Z</dcterms:modified>
</cp:coreProperties>
</file>